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BDC6C" w14:textId="113DA70C" w:rsidR="00EE4E12" w:rsidRDefault="005338BE">
      <w:pPr>
        <w:autoSpaceDE/>
        <w:autoSpaceDN/>
        <w:spacing w:line="600" w:lineRule="exact"/>
        <w:jc w:val="center"/>
        <w:rPr>
          <w:rFonts w:ascii="方正小标宋简体" w:eastAsia="方正小标宋简体"/>
          <w:color w:val="000000"/>
          <w:kern w:val="2"/>
          <w:sz w:val="36"/>
          <w:szCs w:val="36"/>
          <w:lang w:val="en-US" w:bidi="ar-SA"/>
        </w:rPr>
      </w:pPr>
      <w:r>
        <w:rPr>
          <w:rFonts w:ascii="方正小标宋简体" w:eastAsia="方正小标宋简体"/>
          <w:color w:val="000000"/>
          <w:kern w:val="2"/>
          <w:sz w:val="36"/>
          <w:szCs w:val="36"/>
          <w:lang w:val="en-US" w:bidi="ar-SA"/>
        </w:rPr>
        <w:t>四川城市职业学院 20</w:t>
      </w:r>
      <w:r>
        <w:rPr>
          <w:rFonts w:ascii="方正小标宋简体" w:eastAsia="方正小标宋简体" w:hint="eastAsia"/>
          <w:color w:val="000000"/>
          <w:kern w:val="2"/>
          <w:sz w:val="36"/>
          <w:szCs w:val="36"/>
          <w:lang w:val="en-US" w:bidi="ar-SA"/>
        </w:rPr>
        <w:t>2</w:t>
      </w:r>
      <w:r w:rsidR="007720B2">
        <w:rPr>
          <w:rFonts w:ascii="方正小标宋简体" w:eastAsia="方正小标宋简体"/>
          <w:color w:val="000000"/>
          <w:kern w:val="2"/>
          <w:sz w:val="36"/>
          <w:szCs w:val="36"/>
          <w:lang w:val="en-US" w:bidi="ar-SA"/>
        </w:rPr>
        <w:t>3</w:t>
      </w:r>
      <w:r>
        <w:rPr>
          <w:rFonts w:ascii="方正小标宋简体" w:eastAsia="方正小标宋简体"/>
          <w:color w:val="000000"/>
          <w:kern w:val="2"/>
          <w:sz w:val="36"/>
          <w:szCs w:val="36"/>
          <w:lang w:val="en-US" w:bidi="ar-SA"/>
        </w:rPr>
        <w:t xml:space="preserve"> 年单独招生考试</w:t>
      </w:r>
    </w:p>
    <w:p w14:paraId="18A3DB3A" w14:textId="77777777" w:rsidR="00EE4E12" w:rsidRDefault="005338BE">
      <w:pPr>
        <w:autoSpaceDE/>
        <w:autoSpaceDN/>
        <w:spacing w:line="600" w:lineRule="exact"/>
        <w:jc w:val="center"/>
        <w:rPr>
          <w:rFonts w:ascii="方正小标宋简体" w:eastAsia="方正小标宋简体"/>
          <w:color w:val="000000"/>
          <w:kern w:val="2"/>
          <w:sz w:val="36"/>
          <w:szCs w:val="36"/>
          <w:lang w:val="en-US" w:bidi="ar-SA"/>
        </w:rPr>
      </w:pPr>
      <w:r>
        <w:rPr>
          <w:rFonts w:ascii="方正小标宋简体" w:eastAsia="方正小标宋简体"/>
          <w:color w:val="000000"/>
          <w:kern w:val="2"/>
          <w:sz w:val="36"/>
          <w:szCs w:val="36"/>
          <w:lang w:val="en-US" w:bidi="ar-SA"/>
        </w:rPr>
        <w:t>学前教育专业</w:t>
      </w:r>
      <w:r>
        <w:rPr>
          <w:rFonts w:ascii="方正小标宋简体" w:eastAsia="方正小标宋简体" w:hint="eastAsia"/>
          <w:color w:val="000000"/>
          <w:kern w:val="2"/>
          <w:sz w:val="36"/>
          <w:szCs w:val="36"/>
          <w:lang w:val="en-US" w:bidi="ar-SA"/>
        </w:rPr>
        <w:t>技能</w:t>
      </w:r>
      <w:r>
        <w:rPr>
          <w:rFonts w:ascii="方正小标宋简体" w:eastAsia="方正小标宋简体"/>
          <w:color w:val="000000"/>
          <w:kern w:val="2"/>
          <w:sz w:val="36"/>
          <w:szCs w:val="36"/>
          <w:lang w:val="en-US" w:bidi="ar-SA"/>
        </w:rPr>
        <w:t xml:space="preserve">测试指南 </w:t>
      </w:r>
    </w:p>
    <w:p w14:paraId="611E03B1" w14:textId="77777777" w:rsidR="00EE4E12" w:rsidRDefault="005338BE">
      <w:pPr>
        <w:autoSpaceDE/>
        <w:autoSpaceDN/>
        <w:spacing w:line="600" w:lineRule="exact"/>
        <w:jc w:val="center"/>
        <w:rPr>
          <w:rFonts w:ascii="方正小标宋简体" w:eastAsia="方正小标宋简体"/>
          <w:color w:val="000000"/>
          <w:kern w:val="2"/>
          <w:sz w:val="36"/>
          <w:szCs w:val="36"/>
          <w:lang w:val="en-US" w:bidi="ar-SA"/>
        </w:rPr>
      </w:pPr>
      <w:r>
        <w:rPr>
          <w:rFonts w:ascii="方正小标宋简体" w:eastAsia="方正小标宋简体"/>
          <w:color w:val="000000"/>
          <w:kern w:val="2"/>
          <w:sz w:val="36"/>
          <w:szCs w:val="36"/>
          <w:lang w:val="en-US" w:bidi="ar-SA"/>
        </w:rPr>
        <w:t xml:space="preserve"> </w:t>
      </w:r>
    </w:p>
    <w:p w14:paraId="578087A9" w14:textId="77777777" w:rsidR="00EE4E12" w:rsidRDefault="005338BE">
      <w:pPr>
        <w:pStyle w:val="2"/>
        <w:spacing w:line="600" w:lineRule="exact"/>
        <w:ind w:left="0" w:firstLineChars="200" w:firstLine="640"/>
        <w:rPr>
          <w:rFonts w:ascii="黑体" w:eastAsia="黑体" w:hAnsi="黑体"/>
          <w:b w:val="0"/>
          <w:sz w:val="32"/>
        </w:rPr>
      </w:pPr>
      <w:r>
        <w:rPr>
          <w:rFonts w:ascii="黑体" w:eastAsia="黑体" w:hAnsi="黑体"/>
          <w:b w:val="0"/>
          <w:sz w:val="32"/>
        </w:rPr>
        <w:t>一、 考试性质</w:t>
      </w:r>
    </w:p>
    <w:p w14:paraId="78E14531" w14:textId="77777777" w:rsidR="00EE4E12" w:rsidRDefault="005338BE">
      <w:pPr>
        <w:pStyle w:val="a3"/>
        <w:spacing w:line="600" w:lineRule="exact"/>
        <w:ind w:firstLineChars="200" w:firstLine="628"/>
        <w:jc w:val="both"/>
        <w:rPr>
          <w:rFonts w:ascii="仿宋_GB2312" w:eastAsia="仿宋_GB2312"/>
          <w:spacing w:val="-6"/>
          <w:sz w:val="32"/>
        </w:rPr>
      </w:pPr>
      <w:r>
        <w:rPr>
          <w:rFonts w:ascii="仿宋_GB2312" w:eastAsia="仿宋_GB2312"/>
          <w:spacing w:val="-6"/>
          <w:sz w:val="32"/>
        </w:rPr>
        <w:t>单独招生</w:t>
      </w:r>
      <w:r>
        <w:rPr>
          <w:rFonts w:ascii="仿宋_GB2312" w:eastAsia="仿宋_GB2312" w:hint="eastAsia"/>
          <w:spacing w:val="-6"/>
          <w:sz w:val="32"/>
          <w:lang w:val="en-US"/>
        </w:rPr>
        <w:t>技能</w:t>
      </w:r>
      <w:r>
        <w:rPr>
          <w:rFonts w:ascii="仿宋_GB2312" w:eastAsia="仿宋_GB2312"/>
          <w:spacing w:val="-6"/>
          <w:sz w:val="32"/>
        </w:rPr>
        <w:t>测试是面向中等职业技术学校考生（对口高职）考生参加的选拔性考试，是单招考试的组成部分。本测试指南适用于中等职业技术学校考生（对口高职）参加学前教育专业人才的选拔。</w:t>
      </w:r>
    </w:p>
    <w:p w14:paraId="75287118" w14:textId="77777777" w:rsidR="00EE4E12" w:rsidRDefault="00EE4E12">
      <w:pPr>
        <w:pStyle w:val="a3"/>
        <w:spacing w:line="600" w:lineRule="exact"/>
        <w:ind w:firstLineChars="200" w:firstLine="628"/>
        <w:jc w:val="both"/>
        <w:rPr>
          <w:rFonts w:ascii="仿宋_GB2312" w:eastAsia="仿宋_GB2312"/>
          <w:spacing w:val="-6"/>
          <w:sz w:val="32"/>
        </w:rPr>
      </w:pPr>
    </w:p>
    <w:p w14:paraId="2B878F25" w14:textId="77777777" w:rsidR="00EE4E12" w:rsidRDefault="005338BE">
      <w:pPr>
        <w:pStyle w:val="2"/>
        <w:spacing w:line="600" w:lineRule="exact"/>
        <w:ind w:left="0" w:firstLineChars="200" w:firstLine="640"/>
        <w:rPr>
          <w:rFonts w:ascii="黑体" w:eastAsia="黑体" w:hAnsi="黑体"/>
          <w:b w:val="0"/>
          <w:sz w:val="32"/>
        </w:rPr>
      </w:pPr>
      <w:r>
        <w:rPr>
          <w:rFonts w:ascii="黑体" w:eastAsia="黑体" w:hAnsi="黑体"/>
          <w:b w:val="0"/>
          <w:sz w:val="32"/>
        </w:rPr>
        <w:t>二、 制定依据</w:t>
      </w:r>
    </w:p>
    <w:p w14:paraId="0A8B47CD" w14:textId="77777777" w:rsidR="00EE4E12" w:rsidRDefault="005338BE">
      <w:pPr>
        <w:pStyle w:val="a3"/>
        <w:spacing w:line="600" w:lineRule="exact"/>
        <w:ind w:firstLineChars="200" w:firstLine="628"/>
        <w:jc w:val="both"/>
        <w:rPr>
          <w:rFonts w:ascii="仿宋_GB2312" w:eastAsia="仿宋_GB2312"/>
          <w:spacing w:val="-6"/>
          <w:sz w:val="32"/>
        </w:rPr>
      </w:pPr>
      <w:r>
        <w:rPr>
          <w:rFonts w:ascii="仿宋_GB2312" w:eastAsia="仿宋_GB2312"/>
          <w:spacing w:val="-6"/>
          <w:sz w:val="32"/>
        </w:rPr>
        <w:t>以教育部中等职业学校学前教育、幼儿教育等相关专业教学指导方案为依据，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14:paraId="1C4E3048" w14:textId="77777777" w:rsidR="00EE4E12" w:rsidRDefault="00EE4E12">
      <w:pPr>
        <w:pStyle w:val="a3"/>
        <w:spacing w:line="600" w:lineRule="exact"/>
        <w:ind w:firstLineChars="200" w:firstLine="628"/>
        <w:jc w:val="both"/>
        <w:rPr>
          <w:rFonts w:ascii="仿宋_GB2312" w:eastAsia="仿宋_GB2312"/>
          <w:spacing w:val="-6"/>
          <w:sz w:val="32"/>
        </w:rPr>
      </w:pPr>
    </w:p>
    <w:p w14:paraId="7E9F0575" w14:textId="77777777" w:rsidR="00EE4E12" w:rsidRDefault="005338BE">
      <w:pPr>
        <w:pStyle w:val="2"/>
        <w:spacing w:line="600" w:lineRule="exact"/>
        <w:ind w:left="0" w:firstLineChars="200" w:firstLine="640"/>
        <w:rPr>
          <w:rFonts w:ascii="黑体" w:eastAsia="黑体" w:hAnsi="黑体"/>
          <w:b w:val="0"/>
          <w:sz w:val="32"/>
        </w:rPr>
      </w:pPr>
      <w:r>
        <w:rPr>
          <w:rFonts w:ascii="黑体" w:eastAsia="黑体" w:hAnsi="黑体"/>
          <w:b w:val="0"/>
          <w:sz w:val="32"/>
        </w:rPr>
        <w:t>三、 考核方法</w:t>
      </w:r>
    </w:p>
    <w:p w14:paraId="35A14866" w14:textId="77777777" w:rsidR="00EE4E12" w:rsidRDefault="005338BE">
      <w:pPr>
        <w:pStyle w:val="a3"/>
        <w:spacing w:line="600" w:lineRule="exact"/>
        <w:ind w:firstLineChars="200" w:firstLine="628"/>
        <w:jc w:val="both"/>
        <w:rPr>
          <w:rFonts w:ascii="仿宋_GB2312" w:eastAsia="仿宋_GB2312"/>
          <w:spacing w:val="-6"/>
          <w:sz w:val="32"/>
        </w:rPr>
      </w:pPr>
      <w:r>
        <w:rPr>
          <w:rFonts w:ascii="仿宋_GB2312" w:eastAsia="仿宋_GB2312"/>
          <w:spacing w:val="-6"/>
          <w:sz w:val="32"/>
        </w:rPr>
        <w:t>采用常规面试与专业技能测试相结合的形式，考官根据考生面试表现独立评分。专业技能测试采用现场面试的方式，包括专业基本素质和职业能力测试两个方面。专业基本素质主要考察考生的基础素养和专业认知两方面；职业能力测试主要考察考生学前教育专业能力水平。</w:t>
      </w:r>
    </w:p>
    <w:p w14:paraId="0763444E" w14:textId="77777777" w:rsidR="00EE4E12" w:rsidRDefault="00EE4E12">
      <w:pPr>
        <w:pStyle w:val="a3"/>
        <w:spacing w:line="600" w:lineRule="exact"/>
        <w:ind w:firstLineChars="200" w:firstLine="628"/>
        <w:jc w:val="both"/>
        <w:rPr>
          <w:rFonts w:ascii="仿宋_GB2312" w:eastAsia="仿宋_GB2312"/>
          <w:spacing w:val="-6"/>
          <w:sz w:val="32"/>
        </w:rPr>
      </w:pPr>
    </w:p>
    <w:p w14:paraId="0640103F" w14:textId="77777777" w:rsidR="00EE4E12" w:rsidRDefault="005338BE">
      <w:pPr>
        <w:pStyle w:val="2"/>
        <w:spacing w:line="600" w:lineRule="exact"/>
        <w:ind w:left="0" w:firstLineChars="200" w:firstLine="640"/>
        <w:rPr>
          <w:rFonts w:ascii="黑体" w:eastAsia="黑体" w:hAnsi="黑体"/>
          <w:b w:val="0"/>
          <w:sz w:val="32"/>
        </w:rPr>
      </w:pPr>
      <w:r>
        <w:rPr>
          <w:rFonts w:ascii="黑体" w:eastAsia="黑体" w:hAnsi="黑体"/>
          <w:b w:val="0"/>
          <w:sz w:val="32"/>
        </w:rPr>
        <w:lastRenderedPageBreak/>
        <w:t>四、 考核要点及形式</w:t>
      </w:r>
    </w:p>
    <w:p w14:paraId="62BC054B" w14:textId="77777777" w:rsidR="00EE4E12" w:rsidRDefault="00EE4E12">
      <w:pPr>
        <w:pStyle w:val="a3"/>
        <w:spacing w:before="4" w:line="360" w:lineRule="auto"/>
        <w:rPr>
          <w:b/>
          <w:sz w:val="10"/>
        </w:rPr>
      </w:pPr>
    </w:p>
    <w:tbl>
      <w:tblPr>
        <w:tblW w:w="89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76"/>
        <w:gridCol w:w="3119"/>
        <w:gridCol w:w="4344"/>
      </w:tblGrid>
      <w:tr w:rsidR="00EE4E12" w14:paraId="27365B05" w14:textId="77777777">
        <w:trPr>
          <w:trHeight w:val="540"/>
          <w:jc w:val="center"/>
        </w:trPr>
        <w:tc>
          <w:tcPr>
            <w:tcW w:w="1476" w:type="dxa"/>
            <w:vAlign w:val="center"/>
          </w:tcPr>
          <w:p w14:paraId="6224083A" w14:textId="77777777" w:rsidR="00EE4E12" w:rsidRDefault="005338BE">
            <w:pPr>
              <w:pStyle w:val="TableParagraph"/>
              <w:jc w:val="center"/>
              <w:rPr>
                <w:rFonts w:ascii="仿宋_GB2312" w:eastAsia="仿宋_GB2312"/>
                <w:b/>
              </w:rPr>
            </w:pPr>
            <w:r>
              <w:rPr>
                <w:rFonts w:ascii="仿宋_GB2312" w:eastAsia="仿宋_GB2312" w:hint="eastAsia"/>
                <w:b/>
              </w:rPr>
              <w:t>考核要点</w:t>
            </w:r>
          </w:p>
        </w:tc>
        <w:tc>
          <w:tcPr>
            <w:tcW w:w="3119" w:type="dxa"/>
            <w:vAlign w:val="center"/>
          </w:tcPr>
          <w:p w14:paraId="1B5C8E30" w14:textId="77777777" w:rsidR="00EE4E12" w:rsidRDefault="005338BE">
            <w:pPr>
              <w:pStyle w:val="TableParagraph"/>
              <w:jc w:val="center"/>
              <w:rPr>
                <w:rFonts w:ascii="仿宋_GB2312" w:eastAsia="仿宋_GB2312"/>
                <w:b/>
              </w:rPr>
            </w:pPr>
            <w:r>
              <w:rPr>
                <w:rFonts w:ascii="仿宋_GB2312" w:eastAsia="仿宋_GB2312" w:hint="eastAsia"/>
                <w:b/>
              </w:rPr>
              <w:t>考核形式</w:t>
            </w:r>
          </w:p>
        </w:tc>
        <w:tc>
          <w:tcPr>
            <w:tcW w:w="4344" w:type="dxa"/>
            <w:vAlign w:val="center"/>
          </w:tcPr>
          <w:p w14:paraId="48C7773E" w14:textId="77777777" w:rsidR="00EE4E12" w:rsidRDefault="005338BE">
            <w:pPr>
              <w:pStyle w:val="TableParagraph"/>
              <w:jc w:val="center"/>
              <w:rPr>
                <w:rFonts w:ascii="仿宋_GB2312" w:eastAsia="仿宋_GB2312"/>
                <w:b/>
              </w:rPr>
            </w:pPr>
            <w:r>
              <w:rPr>
                <w:rFonts w:ascii="仿宋_GB2312" w:eastAsia="仿宋_GB2312" w:hint="eastAsia"/>
                <w:b/>
              </w:rPr>
              <w:t>考核内容</w:t>
            </w:r>
          </w:p>
        </w:tc>
      </w:tr>
      <w:tr w:rsidR="00EE4E12" w14:paraId="7587AF92" w14:textId="77777777">
        <w:trPr>
          <w:trHeight w:val="1611"/>
          <w:jc w:val="center"/>
        </w:trPr>
        <w:tc>
          <w:tcPr>
            <w:tcW w:w="1476" w:type="dxa"/>
            <w:tcBorders>
              <w:top w:val="single" w:sz="4" w:space="0" w:color="auto"/>
              <w:left w:val="single" w:sz="4" w:space="0" w:color="auto"/>
              <w:bottom w:val="single" w:sz="4" w:space="0" w:color="auto"/>
              <w:right w:val="single" w:sz="4" w:space="0" w:color="auto"/>
            </w:tcBorders>
            <w:vAlign w:val="center"/>
          </w:tcPr>
          <w:p w14:paraId="6B4E8BF5" w14:textId="77777777" w:rsidR="00EE4E12" w:rsidRDefault="005338BE">
            <w:pPr>
              <w:pStyle w:val="TableParagraph"/>
              <w:jc w:val="center"/>
              <w:rPr>
                <w:rFonts w:ascii="仿宋_GB2312" w:eastAsia="仿宋_GB2312"/>
                <w:lang w:val="en-US"/>
              </w:rPr>
            </w:pPr>
            <w:r>
              <w:rPr>
                <w:rFonts w:ascii="仿宋_GB2312" w:eastAsia="仿宋_GB2312" w:hint="eastAsia"/>
                <w:lang w:val="en-US"/>
              </w:rPr>
              <w:t>专业基本素质</w:t>
            </w:r>
          </w:p>
        </w:tc>
        <w:tc>
          <w:tcPr>
            <w:tcW w:w="3119" w:type="dxa"/>
            <w:tcBorders>
              <w:top w:val="single" w:sz="4" w:space="0" w:color="auto"/>
              <w:left w:val="single" w:sz="4" w:space="0" w:color="auto"/>
              <w:right w:val="single" w:sz="4" w:space="0" w:color="auto"/>
            </w:tcBorders>
            <w:vAlign w:val="center"/>
          </w:tcPr>
          <w:p w14:paraId="3F5C183C" w14:textId="77777777" w:rsidR="00EE4E12" w:rsidRDefault="005338BE">
            <w:pPr>
              <w:pStyle w:val="TableParagraph"/>
              <w:rPr>
                <w:rFonts w:ascii="仿宋_GB2312" w:eastAsia="仿宋_GB2312"/>
                <w:spacing w:val="-15"/>
              </w:rPr>
            </w:pPr>
            <w:r>
              <w:rPr>
                <w:rFonts w:ascii="仿宋_GB2312" w:eastAsia="仿宋_GB2312" w:hint="eastAsia"/>
                <w:spacing w:val="-15"/>
                <w:lang w:val="en-US"/>
              </w:rPr>
              <w:t>考生</w:t>
            </w:r>
            <w:r>
              <w:rPr>
                <w:rFonts w:ascii="仿宋_GB2312" w:eastAsia="仿宋_GB2312" w:hint="eastAsia"/>
                <w:spacing w:val="-15"/>
              </w:rPr>
              <w:t>个人自述：主要介绍本人优缺点、特长及爱好等（自述内容不能涉及个人基本信息），</w:t>
            </w:r>
            <w:r>
              <w:rPr>
                <w:rFonts w:ascii="仿宋_GB2312" w:eastAsia="仿宋_GB2312" w:hint="eastAsia"/>
                <w:spacing w:val="-15"/>
                <w:lang w:val="en-US"/>
              </w:rPr>
              <w:t>简述个人专业学习情况，谈谈自己的儿童观、教育观</w:t>
            </w:r>
            <w:r>
              <w:rPr>
                <w:rFonts w:ascii="仿宋_GB2312" w:eastAsia="仿宋_GB2312" w:hint="eastAsia"/>
                <w:spacing w:val="-15"/>
              </w:rPr>
              <w:t>。</w:t>
            </w:r>
          </w:p>
        </w:tc>
        <w:tc>
          <w:tcPr>
            <w:tcW w:w="4344" w:type="dxa"/>
            <w:tcBorders>
              <w:top w:val="single" w:sz="4" w:space="0" w:color="auto"/>
              <w:left w:val="single" w:sz="4" w:space="0" w:color="auto"/>
              <w:right w:val="single" w:sz="4" w:space="0" w:color="auto"/>
            </w:tcBorders>
            <w:vAlign w:val="center"/>
          </w:tcPr>
          <w:p w14:paraId="4B1A94BB" w14:textId="77777777" w:rsidR="00EE4E12" w:rsidRDefault="005338BE">
            <w:pPr>
              <w:pStyle w:val="TableParagraph"/>
              <w:numPr>
                <w:ilvl w:val="0"/>
                <w:numId w:val="1"/>
              </w:numPr>
              <w:tabs>
                <w:tab w:val="left" w:pos="277"/>
              </w:tabs>
              <w:ind w:left="0" w:firstLine="0"/>
              <w:rPr>
                <w:rFonts w:ascii="仿宋_GB2312" w:eastAsia="仿宋_GB2312"/>
              </w:rPr>
            </w:pPr>
            <w:r>
              <w:rPr>
                <w:rFonts w:ascii="仿宋_GB2312" w:eastAsia="仿宋_GB2312" w:hint="eastAsia"/>
              </w:rPr>
              <w:t>仪表举止、表达能力、基本素养和逻辑思维能力。</w:t>
            </w:r>
          </w:p>
          <w:p w14:paraId="55C8A917" w14:textId="77777777" w:rsidR="00EE4E12" w:rsidRDefault="005338BE">
            <w:pPr>
              <w:pStyle w:val="TableParagraph"/>
              <w:numPr>
                <w:ilvl w:val="0"/>
                <w:numId w:val="1"/>
              </w:numPr>
              <w:tabs>
                <w:tab w:val="left" w:pos="277"/>
              </w:tabs>
              <w:ind w:left="0" w:firstLine="0"/>
              <w:rPr>
                <w:rFonts w:ascii="仿宋_GB2312" w:eastAsia="仿宋_GB2312"/>
              </w:rPr>
            </w:pPr>
            <w:r>
              <w:rPr>
                <w:rFonts w:ascii="仿宋_GB2312" w:eastAsia="仿宋_GB2312" w:hint="eastAsia"/>
              </w:rPr>
              <w:t>专业认知、职业能力倾向、专业潜力。</w:t>
            </w:r>
          </w:p>
          <w:p w14:paraId="0E0BCB6C" w14:textId="77777777" w:rsidR="00EE4E12" w:rsidRDefault="005338BE">
            <w:pPr>
              <w:pStyle w:val="TableParagraph"/>
              <w:numPr>
                <w:ilvl w:val="0"/>
                <w:numId w:val="1"/>
              </w:numPr>
              <w:tabs>
                <w:tab w:val="left" w:pos="277"/>
              </w:tabs>
              <w:ind w:left="0" w:firstLine="0"/>
              <w:rPr>
                <w:rFonts w:ascii="仿宋_GB2312" w:eastAsia="仿宋_GB2312"/>
              </w:rPr>
            </w:pPr>
            <w:r>
              <w:rPr>
                <w:rFonts w:ascii="仿宋_GB2312" w:eastAsia="仿宋_GB2312" w:hint="eastAsia"/>
                <w:spacing w:val="3"/>
              </w:rPr>
              <w:t xml:space="preserve">对幼儿教师职业的认知水平， </w:t>
            </w:r>
            <w:r>
              <w:rPr>
                <w:rFonts w:ascii="仿宋_GB2312" w:eastAsia="仿宋_GB2312" w:hint="eastAsia"/>
                <w:spacing w:val="-3"/>
              </w:rPr>
              <w:t>幼儿教师职业态度与道德。</w:t>
            </w:r>
          </w:p>
        </w:tc>
      </w:tr>
      <w:tr w:rsidR="00EE4E12" w14:paraId="60EFB72A" w14:textId="77777777">
        <w:trPr>
          <w:trHeight w:val="1421"/>
          <w:jc w:val="center"/>
        </w:trPr>
        <w:tc>
          <w:tcPr>
            <w:tcW w:w="1476" w:type="dxa"/>
            <w:tcBorders>
              <w:top w:val="single" w:sz="4" w:space="0" w:color="auto"/>
              <w:left w:val="single" w:sz="4" w:space="0" w:color="auto"/>
              <w:bottom w:val="single" w:sz="4" w:space="0" w:color="auto"/>
              <w:right w:val="single" w:sz="4" w:space="0" w:color="auto"/>
            </w:tcBorders>
            <w:vAlign w:val="center"/>
          </w:tcPr>
          <w:p w14:paraId="71675CDC" w14:textId="77777777" w:rsidR="00EE4E12" w:rsidRDefault="005338BE">
            <w:pPr>
              <w:pStyle w:val="TableParagraph"/>
              <w:jc w:val="center"/>
              <w:rPr>
                <w:rFonts w:ascii="仿宋_GB2312" w:eastAsia="仿宋_GB2312"/>
                <w:lang w:val="en-US"/>
              </w:rPr>
            </w:pPr>
            <w:r>
              <w:rPr>
                <w:rFonts w:ascii="仿宋_GB2312" w:eastAsia="仿宋_GB2312" w:hint="eastAsia"/>
                <w:lang w:val="en-US"/>
              </w:rPr>
              <w:t>职业能力测试</w:t>
            </w:r>
          </w:p>
        </w:tc>
        <w:tc>
          <w:tcPr>
            <w:tcW w:w="3119" w:type="dxa"/>
            <w:tcBorders>
              <w:left w:val="single" w:sz="4" w:space="0" w:color="auto"/>
              <w:right w:val="single" w:sz="4" w:space="0" w:color="auto"/>
            </w:tcBorders>
            <w:vAlign w:val="center"/>
          </w:tcPr>
          <w:p w14:paraId="2562689F" w14:textId="77777777" w:rsidR="00EE4E12" w:rsidRDefault="005338BE">
            <w:pPr>
              <w:pStyle w:val="TableParagraph"/>
              <w:rPr>
                <w:rFonts w:ascii="仿宋_GB2312" w:eastAsia="仿宋_GB2312"/>
              </w:rPr>
            </w:pPr>
            <w:r>
              <w:rPr>
                <w:rFonts w:ascii="仿宋_GB2312" w:eastAsia="仿宋_GB2312" w:hint="eastAsia"/>
                <w:spacing w:val="-15"/>
              </w:rPr>
              <w:t>考生从</w:t>
            </w:r>
            <w:r>
              <w:rPr>
                <w:rFonts w:ascii="仿宋_GB2312" w:eastAsia="仿宋_GB2312" w:hint="eastAsia"/>
                <w:spacing w:val="-2"/>
              </w:rPr>
              <w:t>儿歌弹唱、舞蹈表</w:t>
            </w:r>
            <w:r>
              <w:rPr>
                <w:rFonts w:ascii="仿宋_GB2312" w:eastAsia="仿宋_GB2312" w:hint="eastAsia"/>
                <w:spacing w:val="-15"/>
              </w:rPr>
              <w:t>演、绘画、</w:t>
            </w:r>
            <w:r>
              <w:rPr>
                <w:rFonts w:ascii="仿宋_GB2312" w:eastAsia="仿宋_GB2312" w:hint="eastAsia"/>
                <w:spacing w:val="-15"/>
                <w:lang w:val="en-US"/>
              </w:rPr>
              <w:t>儿童故事讲述</w:t>
            </w:r>
            <w:r>
              <w:rPr>
                <w:rFonts w:ascii="仿宋_GB2312" w:eastAsia="仿宋_GB2312" w:hint="eastAsia"/>
                <w:lang w:val="en-US"/>
              </w:rPr>
              <w:t>四项中</w:t>
            </w:r>
            <w:r>
              <w:rPr>
                <w:rFonts w:ascii="仿宋_GB2312" w:eastAsia="仿宋_GB2312" w:hint="eastAsia"/>
                <w:spacing w:val="-8"/>
              </w:rPr>
              <w:t>任选</w:t>
            </w:r>
            <w:r>
              <w:rPr>
                <w:rFonts w:ascii="仿宋_GB2312" w:eastAsia="仿宋_GB2312" w:hint="eastAsia"/>
                <w:spacing w:val="-2"/>
              </w:rPr>
              <w:t>一项展示。</w:t>
            </w:r>
          </w:p>
        </w:tc>
        <w:tc>
          <w:tcPr>
            <w:tcW w:w="4344" w:type="dxa"/>
            <w:tcBorders>
              <w:left w:val="single" w:sz="4" w:space="0" w:color="auto"/>
              <w:right w:val="single" w:sz="4" w:space="0" w:color="auto"/>
            </w:tcBorders>
            <w:vAlign w:val="center"/>
          </w:tcPr>
          <w:p w14:paraId="4B54699D" w14:textId="77777777" w:rsidR="00EE4E12" w:rsidRDefault="005338BE">
            <w:pPr>
              <w:pStyle w:val="TableParagraph"/>
              <w:tabs>
                <w:tab w:val="left" w:pos="390"/>
              </w:tabs>
              <w:rPr>
                <w:rFonts w:ascii="仿宋_GB2312" w:eastAsia="仿宋_GB2312"/>
              </w:rPr>
            </w:pPr>
            <w:r>
              <w:rPr>
                <w:rFonts w:ascii="仿宋_GB2312" w:eastAsia="仿宋_GB2312" w:hint="eastAsia"/>
                <w:spacing w:val="11"/>
              </w:rPr>
              <w:t>1.学前教育的基本知识理解能</w:t>
            </w:r>
            <w:r>
              <w:rPr>
                <w:rFonts w:ascii="仿宋_GB2312" w:eastAsia="仿宋_GB2312" w:hint="eastAsia"/>
                <w:spacing w:val="-2"/>
              </w:rPr>
              <w:t>力、掌握能力。</w:t>
            </w:r>
          </w:p>
          <w:p w14:paraId="00647B50" w14:textId="77777777" w:rsidR="00EE4E12" w:rsidRDefault="005338BE">
            <w:pPr>
              <w:pStyle w:val="TableParagraph"/>
              <w:tabs>
                <w:tab w:val="left" w:pos="390"/>
              </w:tabs>
              <w:rPr>
                <w:rFonts w:ascii="仿宋_GB2312" w:eastAsia="仿宋_GB2312"/>
              </w:rPr>
            </w:pPr>
            <w:r>
              <w:rPr>
                <w:rFonts w:ascii="仿宋_GB2312" w:eastAsia="仿宋_GB2312" w:hint="eastAsia"/>
                <w:spacing w:val="11"/>
              </w:rPr>
              <w:t>2.学前教育教学能力的基本水</w:t>
            </w:r>
            <w:r>
              <w:rPr>
                <w:rFonts w:ascii="仿宋_GB2312" w:eastAsia="仿宋_GB2312" w:hint="eastAsia"/>
              </w:rPr>
              <w:t>平。</w:t>
            </w:r>
          </w:p>
          <w:p w14:paraId="29DB6649" w14:textId="77777777" w:rsidR="00EE4E12" w:rsidRDefault="005338BE">
            <w:pPr>
              <w:pStyle w:val="TableParagraph"/>
              <w:rPr>
                <w:rFonts w:ascii="仿宋_GB2312" w:eastAsia="仿宋_GB2312"/>
              </w:rPr>
            </w:pPr>
            <w:r>
              <w:rPr>
                <w:rFonts w:ascii="仿宋_GB2312" w:eastAsia="仿宋_GB2312" w:hint="eastAsia"/>
                <w:spacing w:val="12"/>
              </w:rPr>
              <w:t>3.学前教育专业技法能力的掌</w:t>
            </w:r>
            <w:r>
              <w:rPr>
                <w:rFonts w:ascii="仿宋_GB2312" w:eastAsia="仿宋_GB2312" w:hint="eastAsia"/>
              </w:rPr>
              <w:t>握水平。</w:t>
            </w:r>
          </w:p>
        </w:tc>
      </w:tr>
    </w:tbl>
    <w:p w14:paraId="6752BAC5" w14:textId="77777777" w:rsidR="00EE4E12" w:rsidRDefault="00EE4E12">
      <w:pPr>
        <w:pStyle w:val="a3"/>
        <w:spacing w:line="600" w:lineRule="exact"/>
        <w:ind w:firstLineChars="200" w:firstLine="420"/>
        <w:jc w:val="both"/>
        <w:rPr>
          <w:sz w:val="21"/>
          <w:lang w:val="en-US"/>
        </w:rPr>
      </w:pPr>
    </w:p>
    <w:p w14:paraId="6BD402B6" w14:textId="77777777" w:rsidR="00EE4E12" w:rsidRDefault="005338BE">
      <w:pPr>
        <w:pStyle w:val="2"/>
        <w:spacing w:line="600" w:lineRule="exact"/>
        <w:ind w:left="0" w:firstLineChars="200" w:firstLine="640"/>
        <w:rPr>
          <w:rFonts w:ascii="黑体" w:eastAsia="黑体" w:hAnsi="黑体"/>
          <w:b w:val="0"/>
          <w:sz w:val="32"/>
        </w:rPr>
      </w:pPr>
      <w:r>
        <w:rPr>
          <w:rFonts w:ascii="黑体" w:eastAsia="黑体" w:hAnsi="黑体" w:hint="eastAsia"/>
          <w:b w:val="0"/>
          <w:sz w:val="32"/>
        </w:rPr>
        <w:t>五、</w:t>
      </w:r>
      <w:r>
        <w:rPr>
          <w:rFonts w:ascii="黑体" w:eastAsia="黑体" w:hAnsi="黑体"/>
          <w:b w:val="0"/>
          <w:sz w:val="32"/>
        </w:rPr>
        <w:t>考核标准及分值</w:t>
      </w:r>
    </w:p>
    <w:p w14:paraId="3F78F694" w14:textId="77777777" w:rsidR="00EE4E12" w:rsidRDefault="005338BE">
      <w:pPr>
        <w:spacing w:line="600" w:lineRule="exact"/>
        <w:ind w:firstLineChars="200" w:firstLine="640"/>
        <w:rPr>
          <w:rFonts w:ascii="楷体" w:eastAsia="楷体" w:hAnsi="楷体"/>
          <w:sz w:val="36"/>
          <w:lang w:val="en-US"/>
        </w:rPr>
      </w:pPr>
      <w:r>
        <w:rPr>
          <w:rFonts w:ascii="楷体" w:eastAsia="楷体" w:hAnsi="楷体" w:hint="eastAsia"/>
          <w:sz w:val="32"/>
          <w:szCs w:val="24"/>
          <w:lang w:val="en-US"/>
        </w:rPr>
        <w:t>（一）综合成绩评分标准及分值</w:t>
      </w:r>
    </w:p>
    <w:p w14:paraId="1E986C5A" w14:textId="77777777" w:rsidR="00EE4E12" w:rsidRDefault="00EE4E12">
      <w:pPr>
        <w:pStyle w:val="a3"/>
        <w:spacing w:before="5" w:line="360" w:lineRule="auto"/>
        <w:rPr>
          <w:b/>
          <w:sz w:val="10"/>
        </w:rPr>
      </w:pPr>
    </w:p>
    <w:tbl>
      <w:tblPr>
        <w:tblW w:w="89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82"/>
        <w:gridCol w:w="2126"/>
        <w:gridCol w:w="4531"/>
        <w:gridCol w:w="1133"/>
      </w:tblGrid>
      <w:tr w:rsidR="00EE4E12" w14:paraId="79631ED2" w14:textId="77777777">
        <w:trPr>
          <w:trHeight w:val="400"/>
          <w:jc w:val="center"/>
        </w:trPr>
        <w:tc>
          <w:tcPr>
            <w:tcW w:w="1182" w:type="dxa"/>
            <w:vAlign w:val="center"/>
          </w:tcPr>
          <w:p w14:paraId="58817157" w14:textId="77777777" w:rsidR="00EE4E12" w:rsidRDefault="005338BE">
            <w:pPr>
              <w:pStyle w:val="TableParagraph"/>
              <w:jc w:val="center"/>
              <w:rPr>
                <w:rFonts w:ascii="仿宋_GB2312" w:eastAsia="仿宋_GB2312"/>
                <w:b/>
                <w:sz w:val="24"/>
              </w:rPr>
            </w:pPr>
            <w:r>
              <w:rPr>
                <w:rFonts w:ascii="仿宋_GB2312" w:eastAsia="仿宋_GB2312" w:hint="eastAsia"/>
                <w:b/>
                <w:sz w:val="24"/>
              </w:rPr>
              <w:t>考核要点</w:t>
            </w:r>
          </w:p>
        </w:tc>
        <w:tc>
          <w:tcPr>
            <w:tcW w:w="2126" w:type="dxa"/>
            <w:vAlign w:val="center"/>
          </w:tcPr>
          <w:p w14:paraId="78E5FCBB" w14:textId="77777777" w:rsidR="00EE4E12" w:rsidRDefault="005338BE">
            <w:pPr>
              <w:pStyle w:val="TableParagraph"/>
              <w:jc w:val="center"/>
              <w:rPr>
                <w:rFonts w:ascii="仿宋_GB2312" w:eastAsia="仿宋_GB2312"/>
                <w:b/>
                <w:sz w:val="24"/>
              </w:rPr>
            </w:pPr>
            <w:r>
              <w:rPr>
                <w:rFonts w:ascii="仿宋_GB2312" w:eastAsia="仿宋_GB2312" w:hint="eastAsia"/>
                <w:b/>
                <w:sz w:val="24"/>
              </w:rPr>
              <w:t>考核项目</w:t>
            </w:r>
          </w:p>
        </w:tc>
        <w:tc>
          <w:tcPr>
            <w:tcW w:w="4531" w:type="dxa"/>
            <w:vAlign w:val="center"/>
          </w:tcPr>
          <w:p w14:paraId="2A1D81E1" w14:textId="77777777" w:rsidR="00EE4E12" w:rsidRDefault="005338BE">
            <w:pPr>
              <w:pStyle w:val="TableParagraph"/>
              <w:jc w:val="center"/>
              <w:rPr>
                <w:rFonts w:ascii="仿宋_GB2312" w:eastAsia="仿宋_GB2312"/>
                <w:b/>
                <w:sz w:val="24"/>
              </w:rPr>
            </w:pPr>
            <w:r>
              <w:rPr>
                <w:rFonts w:ascii="仿宋_GB2312" w:eastAsia="仿宋_GB2312" w:hint="eastAsia"/>
                <w:b/>
                <w:sz w:val="24"/>
              </w:rPr>
              <w:t>评分标准</w:t>
            </w:r>
          </w:p>
        </w:tc>
        <w:tc>
          <w:tcPr>
            <w:tcW w:w="1133" w:type="dxa"/>
            <w:vAlign w:val="center"/>
          </w:tcPr>
          <w:p w14:paraId="490C569A" w14:textId="77777777" w:rsidR="00EE4E12" w:rsidRDefault="005338BE">
            <w:pPr>
              <w:pStyle w:val="TableParagraph"/>
              <w:jc w:val="center"/>
              <w:rPr>
                <w:rFonts w:ascii="仿宋_GB2312" w:eastAsia="仿宋_GB2312"/>
                <w:b/>
                <w:sz w:val="24"/>
              </w:rPr>
            </w:pPr>
            <w:proofErr w:type="gramStart"/>
            <w:r>
              <w:rPr>
                <w:rFonts w:ascii="仿宋_GB2312" w:eastAsia="仿宋_GB2312" w:hint="eastAsia"/>
                <w:b/>
                <w:sz w:val="24"/>
              </w:rPr>
              <w:t>分值占</w:t>
            </w:r>
            <w:proofErr w:type="gramEnd"/>
            <w:r>
              <w:rPr>
                <w:rFonts w:ascii="仿宋_GB2312" w:eastAsia="仿宋_GB2312" w:hint="eastAsia"/>
                <w:b/>
                <w:sz w:val="24"/>
              </w:rPr>
              <w:t>比</w:t>
            </w:r>
          </w:p>
        </w:tc>
      </w:tr>
      <w:tr w:rsidR="00EE4E12" w14:paraId="7422338C" w14:textId="77777777">
        <w:trPr>
          <w:trHeight w:val="312"/>
          <w:jc w:val="center"/>
        </w:trPr>
        <w:tc>
          <w:tcPr>
            <w:tcW w:w="1182" w:type="dxa"/>
            <w:vMerge w:val="restart"/>
            <w:vAlign w:val="center"/>
          </w:tcPr>
          <w:p w14:paraId="6AA24610" w14:textId="77777777" w:rsidR="00EE4E12" w:rsidRDefault="005338BE">
            <w:pPr>
              <w:pStyle w:val="TableParagraph"/>
              <w:jc w:val="center"/>
              <w:rPr>
                <w:rFonts w:ascii="仿宋_GB2312" w:eastAsia="仿宋_GB2312"/>
                <w:sz w:val="24"/>
              </w:rPr>
            </w:pPr>
            <w:r>
              <w:rPr>
                <w:rFonts w:ascii="仿宋_GB2312" w:eastAsia="仿宋_GB2312" w:hint="eastAsia"/>
                <w:sz w:val="24"/>
              </w:rPr>
              <w:t>专业基本素质</w:t>
            </w:r>
          </w:p>
        </w:tc>
        <w:tc>
          <w:tcPr>
            <w:tcW w:w="2126" w:type="dxa"/>
            <w:vAlign w:val="center"/>
          </w:tcPr>
          <w:p w14:paraId="6E66C3AE" w14:textId="77777777" w:rsidR="00EE4E12" w:rsidRDefault="005338BE">
            <w:pPr>
              <w:pStyle w:val="TableParagraph"/>
              <w:jc w:val="center"/>
              <w:rPr>
                <w:rFonts w:ascii="仿宋_GB2312" w:eastAsia="仿宋_GB2312"/>
                <w:sz w:val="24"/>
              </w:rPr>
            </w:pPr>
            <w:r>
              <w:rPr>
                <w:rFonts w:ascii="仿宋_GB2312" w:eastAsia="仿宋_GB2312" w:hint="eastAsia"/>
                <w:sz w:val="24"/>
              </w:rPr>
              <w:t>仪表仪容</w:t>
            </w:r>
          </w:p>
        </w:tc>
        <w:tc>
          <w:tcPr>
            <w:tcW w:w="4531" w:type="dxa"/>
            <w:vAlign w:val="center"/>
          </w:tcPr>
          <w:p w14:paraId="776DCB51" w14:textId="77777777" w:rsidR="00EE4E12" w:rsidRDefault="005338BE">
            <w:pPr>
              <w:pStyle w:val="TableParagraph"/>
              <w:rPr>
                <w:rFonts w:ascii="仿宋_GB2312" w:eastAsia="仿宋_GB2312"/>
                <w:sz w:val="24"/>
              </w:rPr>
            </w:pPr>
            <w:r>
              <w:rPr>
                <w:rFonts w:ascii="仿宋_GB2312" w:eastAsia="仿宋_GB2312" w:hint="eastAsia"/>
                <w:sz w:val="24"/>
              </w:rPr>
              <w:t>主要考查学生的仪表举止、行为举止等。</w:t>
            </w:r>
          </w:p>
        </w:tc>
        <w:tc>
          <w:tcPr>
            <w:tcW w:w="1133" w:type="dxa"/>
            <w:vAlign w:val="center"/>
          </w:tcPr>
          <w:p w14:paraId="4A1DCBD9" w14:textId="77777777" w:rsidR="00EE4E12" w:rsidRDefault="005338BE">
            <w:pPr>
              <w:pStyle w:val="TableParagraph"/>
              <w:jc w:val="center"/>
              <w:rPr>
                <w:rFonts w:ascii="仿宋_GB2312" w:eastAsia="仿宋_GB2312"/>
                <w:sz w:val="24"/>
              </w:rPr>
            </w:pPr>
            <w:r>
              <w:rPr>
                <w:rFonts w:ascii="仿宋_GB2312" w:eastAsia="仿宋_GB2312" w:hint="eastAsia"/>
                <w:sz w:val="24"/>
              </w:rPr>
              <w:t>10%</w:t>
            </w:r>
          </w:p>
        </w:tc>
      </w:tr>
      <w:tr w:rsidR="00EE4E12" w14:paraId="60E66E11" w14:textId="77777777">
        <w:trPr>
          <w:trHeight w:val="311"/>
          <w:jc w:val="center"/>
        </w:trPr>
        <w:tc>
          <w:tcPr>
            <w:tcW w:w="1182" w:type="dxa"/>
            <w:vMerge/>
            <w:tcBorders>
              <w:top w:val="nil"/>
            </w:tcBorders>
            <w:vAlign w:val="center"/>
          </w:tcPr>
          <w:p w14:paraId="5F207B64" w14:textId="77777777" w:rsidR="00EE4E12" w:rsidRDefault="00EE4E12">
            <w:pPr>
              <w:jc w:val="center"/>
              <w:rPr>
                <w:rFonts w:ascii="仿宋_GB2312" w:eastAsia="仿宋_GB2312"/>
                <w:sz w:val="24"/>
                <w:szCs w:val="2"/>
              </w:rPr>
            </w:pPr>
          </w:p>
        </w:tc>
        <w:tc>
          <w:tcPr>
            <w:tcW w:w="2126" w:type="dxa"/>
            <w:vAlign w:val="center"/>
          </w:tcPr>
          <w:p w14:paraId="7C2A9D24" w14:textId="77777777" w:rsidR="00EE4E12" w:rsidRDefault="005338BE">
            <w:pPr>
              <w:pStyle w:val="TableParagraph"/>
              <w:jc w:val="center"/>
              <w:rPr>
                <w:rFonts w:ascii="仿宋_GB2312" w:eastAsia="仿宋_GB2312"/>
                <w:sz w:val="24"/>
              </w:rPr>
            </w:pPr>
            <w:r>
              <w:rPr>
                <w:rFonts w:ascii="仿宋_GB2312" w:eastAsia="仿宋_GB2312" w:hint="eastAsia"/>
                <w:sz w:val="24"/>
              </w:rPr>
              <w:t>逻辑思维</w:t>
            </w:r>
          </w:p>
        </w:tc>
        <w:tc>
          <w:tcPr>
            <w:tcW w:w="4531" w:type="dxa"/>
            <w:vAlign w:val="center"/>
          </w:tcPr>
          <w:p w14:paraId="09DB6AEA" w14:textId="77777777" w:rsidR="00EE4E12" w:rsidRDefault="005338BE">
            <w:pPr>
              <w:pStyle w:val="TableParagraph"/>
              <w:rPr>
                <w:rFonts w:ascii="仿宋_GB2312" w:eastAsia="仿宋_GB2312"/>
                <w:sz w:val="24"/>
              </w:rPr>
            </w:pPr>
            <w:r>
              <w:rPr>
                <w:rFonts w:ascii="仿宋_GB2312" w:eastAsia="仿宋_GB2312" w:hint="eastAsia"/>
                <w:spacing w:val="-17"/>
                <w:sz w:val="24"/>
              </w:rPr>
              <w:t>主要考查学生的思维逻辑、心理素养、语言表达。</w:t>
            </w:r>
          </w:p>
        </w:tc>
        <w:tc>
          <w:tcPr>
            <w:tcW w:w="1133" w:type="dxa"/>
            <w:vAlign w:val="center"/>
          </w:tcPr>
          <w:p w14:paraId="41A137CC" w14:textId="77777777" w:rsidR="00EE4E12" w:rsidRDefault="005338BE">
            <w:pPr>
              <w:pStyle w:val="TableParagraph"/>
              <w:jc w:val="center"/>
              <w:rPr>
                <w:rFonts w:ascii="仿宋_GB2312" w:eastAsia="仿宋_GB2312"/>
                <w:sz w:val="24"/>
              </w:rPr>
            </w:pPr>
            <w:r>
              <w:rPr>
                <w:rFonts w:ascii="仿宋_GB2312" w:eastAsia="仿宋_GB2312" w:hint="eastAsia"/>
                <w:sz w:val="24"/>
              </w:rPr>
              <w:t>10%</w:t>
            </w:r>
          </w:p>
        </w:tc>
      </w:tr>
      <w:tr w:rsidR="00EE4E12" w14:paraId="615BD115" w14:textId="77777777">
        <w:trPr>
          <w:trHeight w:val="750"/>
          <w:jc w:val="center"/>
        </w:trPr>
        <w:tc>
          <w:tcPr>
            <w:tcW w:w="1182" w:type="dxa"/>
            <w:vMerge/>
            <w:tcBorders>
              <w:top w:val="nil"/>
            </w:tcBorders>
            <w:vAlign w:val="center"/>
          </w:tcPr>
          <w:p w14:paraId="03195DAB" w14:textId="77777777" w:rsidR="00EE4E12" w:rsidRDefault="00EE4E12">
            <w:pPr>
              <w:jc w:val="center"/>
              <w:rPr>
                <w:rFonts w:ascii="仿宋_GB2312" w:eastAsia="仿宋_GB2312"/>
                <w:sz w:val="24"/>
                <w:szCs w:val="2"/>
              </w:rPr>
            </w:pPr>
          </w:p>
        </w:tc>
        <w:tc>
          <w:tcPr>
            <w:tcW w:w="2126" w:type="dxa"/>
            <w:vAlign w:val="center"/>
          </w:tcPr>
          <w:p w14:paraId="7F2B1447" w14:textId="77777777" w:rsidR="00EE4E12" w:rsidRDefault="005338BE">
            <w:pPr>
              <w:pStyle w:val="TableParagraph"/>
              <w:jc w:val="center"/>
              <w:rPr>
                <w:rFonts w:ascii="仿宋_GB2312" w:eastAsia="仿宋_GB2312"/>
                <w:sz w:val="24"/>
              </w:rPr>
            </w:pPr>
            <w:r>
              <w:rPr>
                <w:rFonts w:ascii="仿宋_GB2312" w:eastAsia="仿宋_GB2312" w:hint="eastAsia"/>
                <w:sz w:val="24"/>
              </w:rPr>
              <w:t>专业认知</w:t>
            </w:r>
          </w:p>
        </w:tc>
        <w:tc>
          <w:tcPr>
            <w:tcW w:w="4531" w:type="dxa"/>
            <w:vAlign w:val="center"/>
          </w:tcPr>
          <w:p w14:paraId="32B5D99D" w14:textId="77777777" w:rsidR="00EE4E12" w:rsidRDefault="005338BE">
            <w:pPr>
              <w:pStyle w:val="TableParagraph"/>
              <w:rPr>
                <w:rFonts w:ascii="仿宋_GB2312" w:eastAsia="仿宋_GB2312"/>
                <w:sz w:val="24"/>
              </w:rPr>
            </w:pPr>
            <w:r>
              <w:rPr>
                <w:rFonts w:ascii="仿宋_GB2312" w:eastAsia="仿宋_GB2312" w:hint="eastAsia"/>
                <w:sz w:val="24"/>
              </w:rPr>
              <w:t>主要考查学生的专业认知、职业态度和道德、职业能力倾向、临场应变能力和专业潜力。</w:t>
            </w:r>
          </w:p>
        </w:tc>
        <w:tc>
          <w:tcPr>
            <w:tcW w:w="1133" w:type="dxa"/>
            <w:vAlign w:val="center"/>
          </w:tcPr>
          <w:p w14:paraId="056A2325" w14:textId="77777777" w:rsidR="00EE4E12" w:rsidRDefault="00EE4E12">
            <w:pPr>
              <w:pStyle w:val="TableParagraph"/>
              <w:rPr>
                <w:rFonts w:ascii="仿宋_GB2312" w:eastAsia="仿宋_GB2312"/>
                <w:b/>
                <w:sz w:val="24"/>
              </w:rPr>
            </w:pPr>
          </w:p>
          <w:p w14:paraId="53D30461" w14:textId="77777777" w:rsidR="00EE4E12" w:rsidRDefault="005338BE">
            <w:pPr>
              <w:pStyle w:val="TableParagraph"/>
              <w:jc w:val="center"/>
              <w:rPr>
                <w:rFonts w:ascii="仿宋_GB2312" w:eastAsia="仿宋_GB2312"/>
                <w:sz w:val="24"/>
              </w:rPr>
            </w:pPr>
            <w:r>
              <w:rPr>
                <w:rFonts w:ascii="仿宋_GB2312" w:eastAsia="仿宋_GB2312" w:hint="eastAsia"/>
                <w:sz w:val="24"/>
              </w:rPr>
              <w:t>10%</w:t>
            </w:r>
          </w:p>
        </w:tc>
      </w:tr>
      <w:tr w:rsidR="00EE4E12" w14:paraId="3B32182D" w14:textId="77777777">
        <w:trPr>
          <w:trHeight w:val="1409"/>
          <w:jc w:val="center"/>
        </w:trPr>
        <w:tc>
          <w:tcPr>
            <w:tcW w:w="1182" w:type="dxa"/>
            <w:vAlign w:val="center"/>
          </w:tcPr>
          <w:p w14:paraId="1A70F649" w14:textId="77777777" w:rsidR="00EE4E12" w:rsidRDefault="005338BE">
            <w:pPr>
              <w:pStyle w:val="TableParagraph"/>
              <w:jc w:val="center"/>
              <w:rPr>
                <w:rFonts w:ascii="仿宋_GB2312" w:eastAsia="仿宋_GB2312"/>
                <w:sz w:val="24"/>
              </w:rPr>
            </w:pPr>
            <w:r>
              <w:rPr>
                <w:rFonts w:ascii="仿宋_GB2312" w:eastAsia="仿宋_GB2312" w:hint="eastAsia"/>
                <w:sz w:val="24"/>
              </w:rPr>
              <w:t>职业能力测试</w:t>
            </w:r>
          </w:p>
          <w:p w14:paraId="7AA51852" w14:textId="77777777" w:rsidR="00EE4E12" w:rsidRDefault="005338BE">
            <w:pPr>
              <w:pStyle w:val="TableParagraph"/>
              <w:jc w:val="center"/>
              <w:rPr>
                <w:rFonts w:ascii="仿宋_GB2312" w:eastAsia="仿宋_GB2312"/>
                <w:sz w:val="24"/>
              </w:rPr>
            </w:pPr>
            <w:r>
              <w:rPr>
                <w:rFonts w:ascii="仿宋_GB2312" w:eastAsia="仿宋_GB2312" w:hint="eastAsia"/>
                <w:sz w:val="24"/>
              </w:rPr>
              <w:t>（</w:t>
            </w:r>
            <w:r>
              <w:rPr>
                <w:rFonts w:ascii="仿宋_GB2312" w:eastAsia="仿宋_GB2312" w:hint="eastAsia"/>
                <w:sz w:val="24"/>
                <w:lang w:val="en-US"/>
              </w:rPr>
              <w:t>4</w:t>
            </w:r>
            <w:r>
              <w:rPr>
                <w:rFonts w:ascii="仿宋_GB2312" w:eastAsia="仿宋_GB2312" w:hint="eastAsia"/>
                <w:sz w:val="24"/>
              </w:rPr>
              <w:t xml:space="preserve"> 选 1）</w:t>
            </w:r>
          </w:p>
        </w:tc>
        <w:tc>
          <w:tcPr>
            <w:tcW w:w="2126" w:type="dxa"/>
            <w:vAlign w:val="center"/>
          </w:tcPr>
          <w:p w14:paraId="2AA2FEC5" w14:textId="77777777" w:rsidR="00EE4E12" w:rsidRDefault="005338BE">
            <w:pPr>
              <w:pStyle w:val="TableParagraph"/>
              <w:jc w:val="center"/>
              <w:rPr>
                <w:rFonts w:ascii="仿宋_GB2312" w:eastAsia="仿宋_GB2312"/>
                <w:sz w:val="24"/>
              </w:rPr>
            </w:pPr>
            <w:r>
              <w:rPr>
                <w:rFonts w:ascii="仿宋_GB2312" w:eastAsia="仿宋_GB2312" w:hint="eastAsia"/>
                <w:spacing w:val="-2"/>
                <w:sz w:val="24"/>
              </w:rPr>
              <w:t>儿歌弹</w:t>
            </w:r>
            <w:r>
              <w:rPr>
                <w:rFonts w:ascii="仿宋_GB2312" w:eastAsia="仿宋_GB2312" w:hint="eastAsia"/>
                <w:spacing w:val="-8"/>
                <w:sz w:val="24"/>
              </w:rPr>
              <w:t>唱、舞蹈表演、</w:t>
            </w:r>
            <w:r>
              <w:rPr>
                <w:rFonts w:ascii="仿宋_GB2312" w:eastAsia="仿宋_GB2312" w:hint="eastAsia"/>
                <w:sz w:val="24"/>
              </w:rPr>
              <w:t>绘画、</w:t>
            </w:r>
            <w:r>
              <w:rPr>
                <w:rFonts w:ascii="仿宋_GB2312" w:eastAsia="仿宋_GB2312" w:hint="eastAsia"/>
                <w:spacing w:val="-3"/>
                <w:sz w:val="24"/>
                <w:lang w:val="en-US"/>
              </w:rPr>
              <w:t>儿童故事讲述</w:t>
            </w:r>
          </w:p>
          <w:p w14:paraId="4A14A482" w14:textId="77777777" w:rsidR="00EE4E12" w:rsidRDefault="005338BE">
            <w:pPr>
              <w:pStyle w:val="TableParagraph"/>
              <w:jc w:val="both"/>
              <w:rPr>
                <w:rFonts w:ascii="仿宋_GB2312" w:eastAsia="仿宋_GB2312"/>
                <w:sz w:val="24"/>
              </w:rPr>
            </w:pPr>
            <w:r>
              <w:rPr>
                <w:rFonts w:ascii="仿宋_GB2312" w:eastAsia="仿宋_GB2312" w:hint="eastAsia"/>
                <w:spacing w:val="-3"/>
                <w:sz w:val="24"/>
              </w:rPr>
              <w:t>（</w:t>
            </w:r>
            <w:proofErr w:type="gramStart"/>
            <w:r>
              <w:rPr>
                <w:rFonts w:ascii="仿宋_GB2312" w:eastAsia="仿宋_GB2312" w:hint="eastAsia"/>
                <w:spacing w:val="-3"/>
                <w:sz w:val="24"/>
                <w:lang w:val="en-US"/>
              </w:rPr>
              <w:t>四</w:t>
            </w:r>
            <w:r>
              <w:rPr>
                <w:rFonts w:ascii="仿宋_GB2312" w:eastAsia="仿宋_GB2312" w:hint="eastAsia"/>
                <w:sz w:val="24"/>
              </w:rPr>
              <w:t>选一</w:t>
            </w:r>
            <w:proofErr w:type="gramEnd"/>
            <w:r>
              <w:rPr>
                <w:rFonts w:ascii="仿宋_GB2312" w:eastAsia="仿宋_GB2312" w:hint="eastAsia"/>
                <w:spacing w:val="-106"/>
                <w:sz w:val="24"/>
              </w:rPr>
              <w:t>）</w:t>
            </w:r>
          </w:p>
        </w:tc>
        <w:tc>
          <w:tcPr>
            <w:tcW w:w="4531" w:type="dxa"/>
            <w:vAlign w:val="center"/>
          </w:tcPr>
          <w:p w14:paraId="14F7DA02" w14:textId="77777777" w:rsidR="00EE4E12" w:rsidRDefault="005338BE">
            <w:pPr>
              <w:pStyle w:val="TableParagraph"/>
              <w:rPr>
                <w:rFonts w:ascii="仿宋_GB2312" w:eastAsia="仿宋_GB2312"/>
                <w:sz w:val="24"/>
              </w:rPr>
            </w:pPr>
            <w:r>
              <w:rPr>
                <w:rFonts w:ascii="仿宋_GB2312" w:eastAsia="仿宋_GB2312" w:hint="eastAsia"/>
                <w:sz w:val="24"/>
              </w:rPr>
              <w:t>1.考生是否具有幼儿教师基本职业道德和亲和力。</w:t>
            </w:r>
          </w:p>
          <w:p w14:paraId="03733CD9" w14:textId="77777777" w:rsidR="00EE4E12" w:rsidRDefault="005338BE">
            <w:pPr>
              <w:pStyle w:val="TableParagraph"/>
              <w:rPr>
                <w:rFonts w:ascii="仿宋_GB2312" w:eastAsia="仿宋_GB2312"/>
                <w:sz w:val="24"/>
              </w:rPr>
            </w:pPr>
            <w:r>
              <w:rPr>
                <w:rFonts w:ascii="仿宋_GB2312" w:eastAsia="仿宋_GB2312" w:hint="eastAsia"/>
                <w:sz w:val="24"/>
              </w:rPr>
              <w:t>2.考生能否流畅</w:t>
            </w:r>
            <w:r>
              <w:rPr>
                <w:rFonts w:ascii="仿宋_GB2312" w:eastAsia="仿宋_GB2312" w:hint="eastAsia"/>
                <w:sz w:val="24"/>
                <w:lang w:val="en-US" w:eastAsia="zh-Hans"/>
              </w:rPr>
              <w:t>地</w:t>
            </w:r>
            <w:r>
              <w:rPr>
                <w:rFonts w:ascii="仿宋_GB2312" w:eastAsia="仿宋_GB2312" w:hint="eastAsia"/>
                <w:sz w:val="24"/>
              </w:rPr>
              <w:t>表达和展现技法能力。</w:t>
            </w:r>
          </w:p>
        </w:tc>
        <w:tc>
          <w:tcPr>
            <w:tcW w:w="1133" w:type="dxa"/>
            <w:vAlign w:val="center"/>
          </w:tcPr>
          <w:p w14:paraId="76F1F432" w14:textId="77777777" w:rsidR="00EE4E12" w:rsidRDefault="005338BE">
            <w:pPr>
              <w:pStyle w:val="TableParagraph"/>
              <w:jc w:val="center"/>
              <w:rPr>
                <w:rFonts w:ascii="仿宋_GB2312" w:eastAsia="仿宋_GB2312"/>
                <w:sz w:val="24"/>
              </w:rPr>
            </w:pPr>
            <w:r>
              <w:rPr>
                <w:rFonts w:ascii="仿宋_GB2312" w:eastAsia="仿宋_GB2312" w:hint="eastAsia"/>
                <w:sz w:val="24"/>
              </w:rPr>
              <w:t>70%</w:t>
            </w:r>
          </w:p>
        </w:tc>
      </w:tr>
    </w:tbl>
    <w:p w14:paraId="0BD6537D" w14:textId="77777777" w:rsidR="00EE4E12" w:rsidRDefault="00EE4E12">
      <w:pPr>
        <w:spacing w:line="360" w:lineRule="auto"/>
        <w:rPr>
          <w:sz w:val="21"/>
          <w:lang w:val="en-US"/>
        </w:rPr>
        <w:sectPr w:rsidR="00EE4E12">
          <w:type w:val="continuous"/>
          <w:pgSz w:w="11910" w:h="16840"/>
          <w:pgMar w:top="1440" w:right="1800" w:bottom="1440" w:left="1800" w:header="720" w:footer="720" w:gutter="0"/>
          <w:cols w:space="720"/>
          <w:docGrid w:linePitch="299"/>
        </w:sectPr>
      </w:pPr>
    </w:p>
    <w:p w14:paraId="384D8D6B" w14:textId="77777777" w:rsidR="00EE4E12" w:rsidRDefault="005338BE">
      <w:pPr>
        <w:spacing w:line="600" w:lineRule="exact"/>
        <w:ind w:firstLineChars="200" w:firstLine="640"/>
        <w:rPr>
          <w:rFonts w:ascii="楷体" w:eastAsia="楷体" w:hAnsi="楷体"/>
          <w:sz w:val="32"/>
          <w:szCs w:val="24"/>
          <w:lang w:val="en-US"/>
        </w:rPr>
      </w:pPr>
      <w:r>
        <w:rPr>
          <w:rFonts w:ascii="楷体" w:eastAsia="楷体" w:hAnsi="楷体" w:hint="eastAsia"/>
          <w:sz w:val="32"/>
          <w:szCs w:val="24"/>
          <w:lang w:val="en-US"/>
        </w:rPr>
        <w:lastRenderedPageBreak/>
        <w:t>（二）学前教育技法能力考核标准及分值</w:t>
      </w:r>
    </w:p>
    <w:p w14:paraId="123725C1" w14:textId="77777777" w:rsidR="00EE4E12" w:rsidRDefault="005338BE">
      <w:pPr>
        <w:pStyle w:val="a3"/>
        <w:spacing w:line="600" w:lineRule="exact"/>
        <w:ind w:firstLineChars="200" w:firstLine="640"/>
        <w:rPr>
          <w:rFonts w:ascii="仿宋_GB2312" w:eastAsia="仿宋_GB2312"/>
          <w:sz w:val="32"/>
          <w:szCs w:val="24"/>
          <w:lang w:val="en-US"/>
        </w:rPr>
      </w:pPr>
      <w:r>
        <w:rPr>
          <w:rFonts w:ascii="仿宋_GB2312" w:eastAsia="仿宋_GB2312" w:hint="eastAsia"/>
          <w:sz w:val="32"/>
          <w:szCs w:val="24"/>
          <w:lang w:val="en-US"/>
        </w:rPr>
        <w:t>1.儿歌弹唱</w:t>
      </w:r>
    </w:p>
    <w:tbl>
      <w:tblPr>
        <w:tblStyle w:val="a9"/>
        <w:tblW w:w="8522" w:type="dxa"/>
        <w:jc w:val="center"/>
        <w:tblLayout w:type="fixed"/>
        <w:tblLook w:val="04A0" w:firstRow="1" w:lastRow="0" w:firstColumn="1" w:lastColumn="0" w:noHBand="0" w:noVBand="1"/>
      </w:tblPr>
      <w:tblGrid>
        <w:gridCol w:w="1322"/>
        <w:gridCol w:w="1288"/>
        <w:gridCol w:w="2638"/>
        <w:gridCol w:w="871"/>
        <w:gridCol w:w="1122"/>
        <w:gridCol w:w="1281"/>
      </w:tblGrid>
      <w:tr w:rsidR="00EE4E12" w14:paraId="25372109" w14:textId="77777777">
        <w:trPr>
          <w:trHeight w:val="386"/>
          <w:jc w:val="center"/>
        </w:trPr>
        <w:tc>
          <w:tcPr>
            <w:tcW w:w="1322" w:type="dxa"/>
            <w:vAlign w:val="center"/>
          </w:tcPr>
          <w:p w14:paraId="68B01575" w14:textId="77777777" w:rsidR="00EE4E12" w:rsidRDefault="005338BE">
            <w:pPr>
              <w:pStyle w:val="TableParagraph"/>
              <w:jc w:val="center"/>
              <w:rPr>
                <w:rFonts w:ascii="仿宋_GB2312" w:eastAsia="仿宋_GB2312"/>
                <w:b/>
                <w:bCs/>
                <w:sz w:val="24"/>
                <w:lang w:val="en-US"/>
              </w:rPr>
            </w:pPr>
            <w:r>
              <w:rPr>
                <w:rFonts w:ascii="仿宋_GB2312" w:eastAsia="仿宋_GB2312" w:hint="eastAsia"/>
                <w:b/>
                <w:bCs/>
                <w:sz w:val="24"/>
                <w:lang w:val="en-US"/>
              </w:rPr>
              <w:t>考核形式</w:t>
            </w:r>
          </w:p>
        </w:tc>
        <w:tc>
          <w:tcPr>
            <w:tcW w:w="1288" w:type="dxa"/>
            <w:vAlign w:val="center"/>
          </w:tcPr>
          <w:p w14:paraId="46341A1F" w14:textId="77777777" w:rsidR="00EE4E12" w:rsidRDefault="005338BE">
            <w:pPr>
              <w:pStyle w:val="TableParagraph"/>
              <w:jc w:val="center"/>
              <w:rPr>
                <w:rFonts w:ascii="仿宋_GB2312" w:eastAsia="仿宋_GB2312"/>
                <w:b/>
                <w:bCs/>
                <w:sz w:val="24"/>
                <w:lang w:val="en-US"/>
              </w:rPr>
            </w:pPr>
            <w:r>
              <w:rPr>
                <w:rFonts w:ascii="仿宋_GB2312" w:eastAsia="仿宋_GB2312" w:hint="eastAsia"/>
                <w:b/>
                <w:bCs/>
                <w:sz w:val="24"/>
                <w:lang w:val="en-US"/>
              </w:rPr>
              <w:t>考试内容</w:t>
            </w:r>
          </w:p>
        </w:tc>
        <w:tc>
          <w:tcPr>
            <w:tcW w:w="2638" w:type="dxa"/>
            <w:vAlign w:val="center"/>
          </w:tcPr>
          <w:p w14:paraId="57DAF153" w14:textId="77777777" w:rsidR="00EE4E12" w:rsidRDefault="005338BE">
            <w:pPr>
              <w:pStyle w:val="TableParagraph"/>
              <w:jc w:val="center"/>
              <w:rPr>
                <w:rFonts w:ascii="仿宋_GB2312" w:eastAsia="仿宋_GB2312"/>
                <w:b/>
                <w:bCs/>
                <w:sz w:val="24"/>
                <w:lang w:val="en-US"/>
              </w:rPr>
            </w:pPr>
            <w:r>
              <w:rPr>
                <w:rFonts w:ascii="仿宋_GB2312" w:eastAsia="仿宋_GB2312" w:hint="eastAsia"/>
                <w:b/>
                <w:bCs/>
                <w:sz w:val="24"/>
                <w:lang w:val="en-US"/>
              </w:rPr>
              <w:t>考核要求</w:t>
            </w:r>
          </w:p>
        </w:tc>
        <w:tc>
          <w:tcPr>
            <w:tcW w:w="871" w:type="dxa"/>
            <w:vAlign w:val="center"/>
          </w:tcPr>
          <w:p w14:paraId="0568E3BC" w14:textId="77777777" w:rsidR="00EE4E12" w:rsidRDefault="005338BE">
            <w:pPr>
              <w:pStyle w:val="TableParagraph"/>
              <w:jc w:val="center"/>
              <w:rPr>
                <w:rFonts w:ascii="仿宋_GB2312" w:eastAsia="仿宋_GB2312"/>
                <w:b/>
                <w:bCs/>
                <w:sz w:val="24"/>
                <w:lang w:val="en-US"/>
              </w:rPr>
            </w:pPr>
            <w:r>
              <w:rPr>
                <w:rFonts w:ascii="仿宋_GB2312" w:eastAsia="仿宋_GB2312" w:hint="eastAsia"/>
                <w:b/>
                <w:bCs/>
                <w:sz w:val="24"/>
                <w:lang w:val="en-US"/>
              </w:rPr>
              <w:t>分值</w:t>
            </w:r>
          </w:p>
        </w:tc>
        <w:tc>
          <w:tcPr>
            <w:tcW w:w="1122" w:type="dxa"/>
            <w:vAlign w:val="center"/>
          </w:tcPr>
          <w:p w14:paraId="23F549F6" w14:textId="77777777" w:rsidR="00EE4E12" w:rsidRDefault="005338BE">
            <w:pPr>
              <w:pStyle w:val="TableParagraph"/>
              <w:jc w:val="center"/>
              <w:rPr>
                <w:rFonts w:ascii="仿宋_GB2312" w:eastAsia="仿宋_GB2312"/>
                <w:b/>
                <w:bCs/>
                <w:sz w:val="24"/>
                <w:lang w:val="en-US"/>
              </w:rPr>
            </w:pPr>
            <w:r>
              <w:rPr>
                <w:rFonts w:ascii="仿宋_GB2312" w:eastAsia="仿宋_GB2312" w:hint="eastAsia"/>
                <w:b/>
                <w:bCs/>
                <w:sz w:val="24"/>
                <w:lang w:val="en-US"/>
              </w:rPr>
              <w:t>时间</w:t>
            </w:r>
          </w:p>
        </w:tc>
        <w:tc>
          <w:tcPr>
            <w:tcW w:w="1281" w:type="dxa"/>
            <w:vAlign w:val="center"/>
          </w:tcPr>
          <w:p w14:paraId="142331B8" w14:textId="77777777" w:rsidR="00EE4E12" w:rsidRDefault="005338BE">
            <w:pPr>
              <w:pStyle w:val="TableParagraph"/>
              <w:jc w:val="center"/>
              <w:rPr>
                <w:rFonts w:ascii="仿宋_GB2312" w:eastAsia="仿宋_GB2312"/>
                <w:b/>
                <w:bCs/>
                <w:sz w:val="24"/>
                <w:lang w:val="en-US"/>
              </w:rPr>
            </w:pPr>
            <w:r>
              <w:rPr>
                <w:rFonts w:ascii="仿宋_GB2312" w:eastAsia="仿宋_GB2312" w:hint="eastAsia"/>
                <w:b/>
                <w:bCs/>
                <w:sz w:val="24"/>
                <w:lang w:val="en-US"/>
              </w:rPr>
              <w:t>成绩评定</w:t>
            </w:r>
          </w:p>
        </w:tc>
      </w:tr>
      <w:tr w:rsidR="00EE4E12" w14:paraId="599FAE0F" w14:textId="77777777">
        <w:trPr>
          <w:trHeight w:val="405"/>
          <w:jc w:val="center"/>
        </w:trPr>
        <w:tc>
          <w:tcPr>
            <w:tcW w:w="1322" w:type="dxa"/>
            <w:vMerge w:val="restart"/>
            <w:vAlign w:val="center"/>
          </w:tcPr>
          <w:p w14:paraId="4EFB0ACB" w14:textId="77777777" w:rsidR="00EE4E12" w:rsidRDefault="005338BE">
            <w:pPr>
              <w:pStyle w:val="TableParagraph"/>
              <w:rPr>
                <w:rFonts w:ascii="仿宋_GB2312" w:eastAsia="仿宋_GB2312"/>
                <w:sz w:val="24"/>
                <w:lang w:val="en-US"/>
              </w:rPr>
            </w:pPr>
            <w:r>
              <w:rPr>
                <w:rFonts w:ascii="仿宋_GB2312" w:eastAsia="仿宋_GB2312" w:hint="eastAsia"/>
                <w:sz w:val="24"/>
                <w:lang w:val="en-US"/>
              </w:rPr>
              <w:t>单人面试</w:t>
            </w:r>
          </w:p>
        </w:tc>
        <w:tc>
          <w:tcPr>
            <w:tcW w:w="1288" w:type="dxa"/>
            <w:vMerge w:val="restart"/>
            <w:vAlign w:val="center"/>
          </w:tcPr>
          <w:p w14:paraId="0FD9F440" w14:textId="77777777" w:rsidR="00EE4E12" w:rsidRDefault="005338BE">
            <w:pPr>
              <w:pStyle w:val="TableParagraph"/>
              <w:rPr>
                <w:rFonts w:ascii="仿宋_GB2312" w:eastAsia="仿宋_GB2312"/>
                <w:sz w:val="24"/>
                <w:lang w:val="en-US"/>
              </w:rPr>
            </w:pPr>
            <w:r>
              <w:rPr>
                <w:rFonts w:ascii="仿宋_GB2312" w:eastAsia="仿宋_GB2312" w:hint="eastAsia"/>
                <w:sz w:val="24"/>
                <w:lang w:val="en-US"/>
              </w:rPr>
              <w:t>儿歌弹唱（曲目自备）</w:t>
            </w:r>
          </w:p>
        </w:tc>
        <w:tc>
          <w:tcPr>
            <w:tcW w:w="2638" w:type="dxa"/>
            <w:vAlign w:val="center"/>
          </w:tcPr>
          <w:p w14:paraId="377C014F" w14:textId="77777777" w:rsidR="00EE4E12" w:rsidRDefault="005338BE">
            <w:pPr>
              <w:pStyle w:val="TableParagraph"/>
              <w:rPr>
                <w:rFonts w:ascii="仿宋_GB2312" w:eastAsia="仿宋_GB2312"/>
                <w:sz w:val="24"/>
                <w:lang w:val="en-US"/>
              </w:rPr>
            </w:pPr>
            <w:r>
              <w:rPr>
                <w:rFonts w:ascii="仿宋_GB2312" w:eastAsia="仿宋_GB2312" w:hint="eastAsia"/>
                <w:sz w:val="24"/>
              </w:rPr>
              <w:t>弹奏流畅，节奏准确</w:t>
            </w:r>
          </w:p>
        </w:tc>
        <w:tc>
          <w:tcPr>
            <w:tcW w:w="871" w:type="dxa"/>
            <w:vAlign w:val="center"/>
          </w:tcPr>
          <w:p w14:paraId="2B4B072C" w14:textId="77777777" w:rsidR="00EE4E12" w:rsidRDefault="005338BE">
            <w:pPr>
              <w:pStyle w:val="TableParagraph"/>
              <w:jc w:val="center"/>
              <w:rPr>
                <w:rFonts w:ascii="仿宋_GB2312" w:eastAsia="仿宋_GB2312"/>
                <w:sz w:val="24"/>
                <w:lang w:val="en-US"/>
              </w:rPr>
            </w:pPr>
            <w:r>
              <w:rPr>
                <w:rFonts w:ascii="仿宋_GB2312" w:eastAsia="仿宋_GB2312" w:hint="eastAsia"/>
                <w:sz w:val="24"/>
                <w:lang w:val="en-US"/>
              </w:rPr>
              <w:t>30</w:t>
            </w:r>
          </w:p>
        </w:tc>
        <w:tc>
          <w:tcPr>
            <w:tcW w:w="1122" w:type="dxa"/>
            <w:vMerge w:val="restart"/>
            <w:vAlign w:val="center"/>
          </w:tcPr>
          <w:p w14:paraId="785EE3CB" w14:textId="77777777" w:rsidR="00EE4E12" w:rsidRDefault="005338BE">
            <w:pPr>
              <w:pStyle w:val="TableParagraph"/>
              <w:rPr>
                <w:rFonts w:ascii="仿宋_GB2312" w:eastAsia="仿宋_GB2312"/>
                <w:sz w:val="24"/>
                <w:lang w:val="en-US"/>
              </w:rPr>
            </w:pPr>
            <w:r>
              <w:rPr>
                <w:rFonts w:ascii="仿宋_GB2312" w:eastAsia="仿宋_GB2312" w:hint="eastAsia"/>
                <w:sz w:val="24"/>
                <w:lang w:val="en-US"/>
              </w:rPr>
              <w:t>不超过3分钟</w:t>
            </w:r>
          </w:p>
        </w:tc>
        <w:tc>
          <w:tcPr>
            <w:tcW w:w="1281" w:type="dxa"/>
            <w:vMerge w:val="restart"/>
            <w:vAlign w:val="center"/>
          </w:tcPr>
          <w:p w14:paraId="6B55E784" w14:textId="77777777" w:rsidR="00EE4E12" w:rsidRDefault="005338BE">
            <w:pPr>
              <w:pStyle w:val="TableParagraph"/>
              <w:rPr>
                <w:rFonts w:ascii="仿宋_GB2312" w:eastAsia="仿宋_GB2312"/>
                <w:sz w:val="24"/>
                <w:lang w:val="en-US"/>
              </w:rPr>
            </w:pPr>
            <w:r>
              <w:rPr>
                <w:rFonts w:ascii="仿宋_GB2312" w:eastAsia="仿宋_GB2312" w:hint="eastAsia"/>
                <w:sz w:val="24"/>
                <w:lang w:val="en-US"/>
              </w:rPr>
              <w:t>考官根据考核要点打分</w:t>
            </w:r>
          </w:p>
        </w:tc>
      </w:tr>
      <w:tr w:rsidR="00EE4E12" w14:paraId="033E0913" w14:textId="77777777">
        <w:trPr>
          <w:trHeight w:val="811"/>
          <w:jc w:val="center"/>
        </w:trPr>
        <w:tc>
          <w:tcPr>
            <w:tcW w:w="1322" w:type="dxa"/>
            <w:vMerge/>
            <w:vAlign w:val="center"/>
          </w:tcPr>
          <w:p w14:paraId="5DE56012" w14:textId="77777777" w:rsidR="00EE4E12" w:rsidRDefault="00EE4E12">
            <w:pPr>
              <w:widowControl/>
              <w:rPr>
                <w:rFonts w:ascii="仿宋_GB2312" w:eastAsia="仿宋_GB2312"/>
                <w:color w:val="333333"/>
                <w:sz w:val="24"/>
                <w:szCs w:val="24"/>
                <w:lang w:val="en-US" w:bidi="ar"/>
              </w:rPr>
            </w:pPr>
          </w:p>
        </w:tc>
        <w:tc>
          <w:tcPr>
            <w:tcW w:w="1288" w:type="dxa"/>
            <w:vMerge/>
            <w:vAlign w:val="center"/>
          </w:tcPr>
          <w:p w14:paraId="43A37E96" w14:textId="77777777" w:rsidR="00EE4E12" w:rsidRDefault="00EE4E12">
            <w:pPr>
              <w:widowControl/>
              <w:rPr>
                <w:rFonts w:ascii="仿宋_GB2312" w:eastAsia="仿宋_GB2312"/>
                <w:color w:val="333333"/>
                <w:sz w:val="24"/>
                <w:szCs w:val="24"/>
                <w:lang w:val="en-US" w:bidi="ar"/>
              </w:rPr>
            </w:pPr>
          </w:p>
        </w:tc>
        <w:tc>
          <w:tcPr>
            <w:tcW w:w="2638" w:type="dxa"/>
            <w:vAlign w:val="center"/>
          </w:tcPr>
          <w:p w14:paraId="723C177B" w14:textId="77777777" w:rsidR="00EE4E12" w:rsidRDefault="005338BE">
            <w:pPr>
              <w:pStyle w:val="TableParagraph"/>
              <w:rPr>
                <w:rFonts w:ascii="仿宋_GB2312" w:eastAsia="仿宋_GB2312"/>
                <w:sz w:val="24"/>
                <w:lang w:val="en-US"/>
              </w:rPr>
            </w:pPr>
            <w:r>
              <w:rPr>
                <w:rFonts w:ascii="仿宋_GB2312" w:eastAsia="仿宋_GB2312" w:hint="eastAsia"/>
                <w:sz w:val="24"/>
              </w:rPr>
              <w:t>和弦选配合理，</w:t>
            </w:r>
            <w:r>
              <w:rPr>
                <w:rFonts w:ascii="仿宋_GB2312" w:eastAsia="仿宋_GB2312" w:hAnsiTheme="minorEastAsia" w:hint="eastAsia"/>
                <w:sz w:val="24"/>
              </w:rPr>
              <w:t>肢</w:t>
            </w:r>
            <w:r>
              <w:rPr>
                <w:rFonts w:ascii="仿宋_GB2312" w:eastAsia="仿宋_GB2312" w:hint="eastAsia"/>
                <w:sz w:val="24"/>
              </w:rPr>
              <w:t>体较为丰富</w:t>
            </w:r>
          </w:p>
        </w:tc>
        <w:tc>
          <w:tcPr>
            <w:tcW w:w="871" w:type="dxa"/>
            <w:vAlign w:val="center"/>
          </w:tcPr>
          <w:p w14:paraId="065DC578" w14:textId="77777777" w:rsidR="00EE4E12" w:rsidRDefault="005338BE">
            <w:pPr>
              <w:pStyle w:val="TableParagraph"/>
              <w:jc w:val="center"/>
              <w:rPr>
                <w:rFonts w:ascii="仿宋_GB2312" w:eastAsia="仿宋_GB2312"/>
                <w:sz w:val="24"/>
                <w:lang w:val="en-US"/>
              </w:rPr>
            </w:pPr>
            <w:r>
              <w:rPr>
                <w:rFonts w:ascii="仿宋_GB2312" w:eastAsia="仿宋_GB2312" w:hint="eastAsia"/>
                <w:sz w:val="24"/>
                <w:lang w:val="en-US"/>
              </w:rPr>
              <w:t>20</w:t>
            </w:r>
          </w:p>
        </w:tc>
        <w:tc>
          <w:tcPr>
            <w:tcW w:w="1122" w:type="dxa"/>
            <w:vMerge/>
            <w:vAlign w:val="center"/>
          </w:tcPr>
          <w:p w14:paraId="566D42C4" w14:textId="77777777" w:rsidR="00EE4E12" w:rsidRDefault="00EE4E12">
            <w:pPr>
              <w:widowControl/>
              <w:rPr>
                <w:rFonts w:ascii="仿宋_GB2312" w:eastAsia="仿宋_GB2312"/>
                <w:color w:val="333333"/>
                <w:sz w:val="24"/>
                <w:szCs w:val="24"/>
                <w:lang w:val="en-US" w:bidi="ar"/>
              </w:rPr>
            </w:pPr>
          </w:p>
        </w:tc>
        <w:tc>
          <w:tcPr>
            <w:tcW w:w="1281" w:type="dxa"/>
            <w:vMerge/>
            <w:vAlign w:val="center"/>
          </w:tcPr>
          <w:p w14:paraId="38A73F8E" w14:textId="77777777" w:rsidR="00EE4E12" w:rsidRDefault="00EE4E12">
            <w:pPr>
              <w:widowControl/>
              <w:rPr>
                <w:rFonts w:ascii="仿宋_GB2312" w:eastAsia="仿宋_GB2312"/>
                <w:color w:val="333333"/>
                <w:sz w:val="24"/>
                <w:szCs w:val="24"/>
                <w:lang w:val="en-US" w:bidi="ar"/>
              </w:rPr>
            </w:pPr>
          </w:p>
        </w:tc>
      </w:tr>
      <w:tr w:rsidR="00EE4E12" w14:paraId="0D9254DD" w14:textId="77777777">
        <w:trPr>
          <w:trHeight w:val="405"/>
          <w:jc w:val="center"/>
        </w:trPr>
        <w:tc>
          <w:tcPr>
            <w:tcW w:w="1322" w:type="dxa"/>
            <w:vMerge/>
            <w:vAlign w:val="center"/>
          </w:tcPr>
          <w:p w14:paraId="7DEED33F" w14:textId="77777777" w:rsidR="00EE4E12" w:rsidRDefault="00EE4E12">
            <w:pPr>
              <w:widowControl/>
              <w:rPr>
                <w:rFonts w:ascii="仿宋_GB2312" w:eastAsia="仿宋_GB2312"/>
                <w:color w:val="333333"/>
                <w:sz w:val="24"/>
                <w:szCs w:val="24"/>
                <w:lang w:val="en-US" w:bidi="ar"/>
              </w:rPr>
            </w:pPr>
          </w:p>
        </w:tc>
        <w:tc>
          <w:tcPr>
            <w:tcW w:w="1288" w:type="dxa"/>
            <w:vMerge/>
            <w:vAlign w:val="center"/>
          </w:tcPr>
          <w:p w14:paraId="4E2B24AE" w14:textId="77777777" w:rsidR="00EE4E12" w:rsidRDefault="00EE4E12">
            <w:pPr>
              <w:widowControl/>
              <w:rPr>
                <w:rFonts w:ascii="仿宋_GB2312" w:eastAsia="仿宋_GB2312"/>
                <w:color w:val="333333"/>
                <w:sz w:val="24"/>
                <w:szCs w:val="24"/>
                <w:lang w:val="en-US" w:bidi="ar"/>
              </w:rPr>
            </w:pPr>
          </w:p>
        </w:tc>
        <w:tc>
          <w:tcPr>
            <w:tcW w:w="2638" w:type="dxa"/>
            <w:vAlign w:val="center"/>
          </w:tcPr>
          <w:p w14:paraId="682AFD4D" w14:textId="77777777" w:rsidR="00EE4E12" w:rsidRDefault="005338BE">
            <w:pPr>
              <w:pStyle w:val="TableParagraph"/>
              <w:rPr>
                <w:rFonts w:ascii="仿宋_GB2312" w:eastAsia="仿宋_GB2312"/>
                <w:sz w:val="24"/>
                <w:lang w:val="en-US"/>
              </w:rPr>
            </w:pPr>
            <w:r>
              <w:rPr>
                <w:rFonts w:ascii="仿宋_GB2312" w:eastAsia="仿宋_GB2312" w:hint="eastAsia"/>
                <w:sz w:val="24"/>
                <w:lang w:val="en-US"/>
              </w:rPr>
              <w:t>吐字清晰流畅</w:t>
            </w:r>
          </w:p>
        </w:tc>
        <w:tc>
          <w:tcPr>
            <w:tcW w:w="871" w:type="dxa"/>
            <w:vAlign w:val="center"/>
          </w:tcPr>
          <w:p w14:paraId="544467DC" w14:textId="77777777" w:rsidR="00EE4E12" w:rsidRDefault="005338BE">
            <w:pPr>
              <w:pStyle w:val="TableParagraph"/>
              <w:jc w:val="center"/>
              <w:rPr>
                <w:rFonts w:ascii="仿宋_GB2312" w:eastAsia="仿宋_GB2312"/>
                <w:sz w:val="24"/>
                <w:lang w:val="en-US"/>
              </w:rPr>
            </w:pPr>
            <w:r>
              <w:rPr>
                <w:rFonts w:ascii="仿宋_GB2312" w:eastAsia="仿宋_GB2312" w:hint="eastAsia"/>
                <w:sz w:val="24"/>
                <w:lang w:val="en-US"/>
              </w:rPr>
              <w:t>20</w:t>
            </w:r>
          </w:p>
        </w:tc>
        <w:tc>
          <w:tcPr>
            <w:tcW w:w="1122" w:type="dxa"/>
            <w:vMerge/>
            <w:vAlign w:val="center"/>
          </w:tcPr>
          <w:p w14:paraId="5F514A8C" w14:textId="77777777" w:rsidR="00EE4E12" w:rsidRDefault="00EE4E12">
            <w:pPr>
              <w:widowControl/>
              <w:rPr>
                <w:rFonts w:ascii="仿宋_GB2312" w:eastAsia="仿宋_GB2312"/>
                <w:color w:val="333333"/>
                <w:sz w:val="24"/>
                <w:szCs w:val="24"/>
                <w:lang w:val="en-US" w:bidi="ar"/>
              </w:rPr>
            </w:pPr>
          </w:p>
        </w:tc>
        <w:tc>
          <w:tcPr>
            <w:tcW w:w="1281" w:type="dxa"/>
            <w:vMerge/>
            <w:vAlign w:val="center"/>
          </w:tcPr>
          <w:p w14:paraId="4CA5BEB7" w14:textId="77777777" w:rsidR="00EE4E12" w:rsidRDefault="00EE4E12">
            <w:pPr>
              <w:widowControl/>
              <w:rPr>
                <w:rFonts w:ascii="仿宋_GB2312" w:eastAsia="仿宋_GB2312"/>
                <w:color w:val="333333"/>
                <w:sz w:val="24"/>
                <w:szCs w:val="24"/>
                <w:lang w:val="en-US" w:bidi="ar"/>
              </w:rPr>
            </w:pPr>
          </w:p>
        </w:tc>
      </w:tr>
      <w:tr w:rsidR="00EE4E12" w14:paraId="5478BF5E" w14:textId="77777777">
        <w:trPr>
          <w:trHeight w:val="425"/>
          <w:jc w:val="center"/>
        </w:trPr>
        <w:tc>
          <w:tcPr>
            <w:tcW w:w="1322" w:type="dxa"/>
            <w:vMerge/>
            <w:vAlign w:val="center"/>
          </w:tcPr>
          <w:p w14:paraId="41CE68B8" w14:textId="77777777" w:rsidR="00EE4E12" w:rsidRDefault="00EE4E12">
            <w:pPr>
              <w:widowControl/>
              <w:rPr>
                <w:rFonts w:ascii="仿宋_GB2312" w:eastAsia="仿宋_GB2312"/>
                <w:color w:val="333333"/>
                <w:sz w:val="24"/>
                <w:szCs w:val="24"/>
                <w:lang w:val="en-US" w:bidi="ar"/>
              </w:rPr>
            </w:pPr>
          </w:p>
        </w:tc>
        <w:tc>
          <w:tcPr>
            <w:tcW w:w="1288" w:type="dxa"/>
            <w:vMerge/>
            <w:vAlign w:val="center"/>
          </w:tcPr>
          <w:p w14:paraId="26942ACB" w14:textId="77777777" w:rsidR="00EE4E12" w:rsidRDefault="00EE4E12">
            <w:pPr>
              <w:widowControl/>
              <w:rPr>
                <w:rFonts w:ascii="仿宋_GB2312" w:eastAsia="仿宋_GB2312"/>
                <w:color w:val="333333"/>
                <w:sz w:val="24"/>
                <w:szCs w:val="24"/>
                <w:lang w:val="en-US" w:bidi="ar"/>
              </w:rPr>
            </w:pPr>
          </w:p>
        </w:tc>
        <w:tc>
          <w:tcPr>
            <w:tcW w:w="2638" w:type="dxa"/>
            <w:vAlign w:val="center"/>
          </w:tcPr>
          <w:p w14:paraId="1D3A8052" w14:textId="77777777" w:rsidR="00EE4E12" w:rsidRDefault="005338BE">
            <w:pPr>
              <w:pStyle w:val="TableParagraph"/>
              <w:rPr>
                <w:rFonts w:ascii="仿宋_GB2312" w:eastAsia="仿宋_GB2312"/>
                <w:sz w:val="24"/>
                <w:lang w:val="en-US"/>
              </w:rPr>
            </w:pPr>
            <w:r>
              <w:rPr>
                <w:rFonts w:ascii="仿宋_GB2312" w:eastAsia="仿宋_GB2312" w:hint="eastAsia"/>
                <w:sz w:val="24"/>
              </w:rPr>
              <w:t>音色较好，发声较规范</w:t>
            </w:r>
          </w:p>
        </w:tc>
        <w:tc>
          <w:tcPr>
            <w:tcW w:w="871" w:type="dxa"/>
            <w:vAlign w:val="center"/>
          </w:tcPr>
          <w:p w14:paraId="685983B5" w14:textId="77777777" w:rsidR="00EE4E12" w:rsidRDefault="005338BE">
            <w:pPr>
              <w:pStyle w:val="TableParagraph"/>
              <w:jc w:val="center"/>
              <w:rPr>
                <w:rFonts w:ascii="仿宋_GB2312" w:eastAsia="仿宋_GB2312"/>
                <w:sz w:val="24"/>
                <w:lang w:val="en-US"/>
              </w:rPr>
            </w:pPr>
            <w:r>
              <w:rPr>
                <w:rFonts w:ascii="仿宋_GB2312" w:eastAsia="仿宋_GB2312" w:hint="eastAsia"/>
                <w:sz w:val="24"/>
                <w:lang w:val="en-US"/>
              </w:rPr>
              <w:t>20</w:t>
            </w:r>
          </w:p>
        </w:tc>
        <w:tc>
          <w:tcPr>
            <w:tcW w:w="1122" w:type="dxa"/>
            <w:vMerge/>
            <w:vAlign w:val="center"/>
          </w:tcPr>
          <w:p w14:paraId="4D1EA041" w14:textId="77777777" w:rsidR="00EE4E12" w:rsidRDefault="00EE4E12">
            <w:pPr>
              <w:widowControl/>
              <w:rPr>
                <w:rFonts w:ascii="仿宋_GB2312" w:eastAsia="仿宋_GB2312"/>
                <w:color w:val="333333"/>
                <w:sz w:val="24"/>
                <w:szCs w:val="24"/>
                <w:lang w:val="en-US" w:bidi="ar"/>
              </w:rPr>
            </w:pPr>
          </w:p>
        </w:tc>
        <w:tc>
          <w:tcPr>
            <w:tcW w:w="1281" w:type="dxa"/>
            <w:vMerge/>
            <w:vAlign w:val="center"/>
          </w:tcPr>
          <w:p w14:paraId="2AF6ADDD" w14:textId="77777777" w:rsidR="00EE4E12" w:rsidRDefault="00EE4E12">
            <w:pPr>
              <w:widowControl/>
              <w:rPr>
                <w:rFonts w:ascii="仿宋_GB2312" w:eastAsia="仿宋_GB2312"/>
                <w:color w:val="333333"/>
                <w:sz w:val="24"/>
                <w:szCs w:val="24"/>
                <w:lang w:val="en-US" w:bidi="ar"/>
              </w:rPr>
            </w:pPr>
          </w:p>
        </w:tc>
      </w:tr>
      <w:tr w:rsidR="00EE4E12" w14:paraId="462B6E75" w14:textId="77777777">
        <w:trPr>
          <w:trHeight w:val="405"/>
          <w:jc w:val="center"/>
        </w:trPr>
        <w:tc>
          <w:tcPr>
            <w:tcW w:w="1322" w:type="dxa"/>
            <w:vMerge/>
            <w:vAlign w:val="center"/>
          </w:tcPr>
          <w:p w14:paraId="375248F3" w14:textId="77777777" w:rsidR="00EE4E12" w:rsidRDefault="00EE4E12">
            <w:pPr>
              <w:widowControl/>
              <w:rPr>
                <w:rFonts w:ascii="仿宋_GB2312" w:eastAsia="仿宋_GB2312"/>
                <w:color w:val="333333"/>
                <w:sz w:val="24"/>
                <w:szCs w:val="24"/>
                <w:lang w:val="en-US" w:bidi="ar"/>
              </w:rPr>
            </w:pPr>
          </w:p>
        </w:tc>
        <w:tc>
          <w:tcPr>
            <w:tcW w:w="1288" w:type="dxa"/>
            <w:vMerge/>
            <w:vAlign w:val="center"/>
          </w:tcPr>
          <w:p w14:paraId="6AC556E9" w14:textId="77777777" w:rsidR="00EE4E12" w:rsidRDefault="00EE4E12">
            <w:pPr>
              <w:widowControl/>
              <w:rPr>
                <w:rFonts w:ascii="仿宋_GB2312" w:eastAsia="仿宋_GB2312"/>
                <w:color w:val="333333"/>
                <w:sz w:val="24"/>
                <w:szCs w:val="24"/>
                <w:lang w:val="en-US" w:bidi="ar"/>
              </w:rPr>
            </w:pPr>
          </w:p>
        </w:tc>
        <w:tc>
          <w:tcPr>
            <w:tcW w:w="2638" w:type="dxa"/>
            <w:vAlign w:val="center"/>
          </w:tcPr>
          <w:p w14:paraId="2FA4112C" w14:textId="77777777" w:rsidR="00EE4E12" w:rsidRDefault="005338BE">
            <w:pPr>
              <w:pStyle w:val="TableParagraph"/>
              <w:rPr>
                <w:rFonts w:ascii="仿宋_GB2312" w:eastAsia="仿宋_GB2312"/>
                <w:sz w:val="24"/>
                <w:lang w:val="en-US"/>
              </w:rPr>
            </w:pPr>
            <w:r>
              <w:rPr>
                <w:rFonts w:ascii="仿宋_GB2312" w:eastAsia="仿宋_GB2312" w:hint="eastAsia"/>
                <w:sz w:val="24"/>
                <w:lang w:val="en-US"/>
              </w:rPr>
              <w:t>正确表达歌曲情感</w:t>
            </w:r>
          </w:p>
        </w:tc>
        <w:tc>
          <w:tcPr>
            <w:tcW w:w="871" w:type="dxa"/>
            <w:vAlign w:val="center"/>
          </w:tcPr>
          <w:p w14:paraId="44338772" w14:textId="77777777" w:rsidR="00EE4E12" w:rsidRDefault="005338BE">
            <w:pPr>
              <w:pStyle w:val="TableParagraph"/>
              <w:jc w:val="center"/>
              <w:rPr>
                <w:rFonts w:ascii="仿宋_GB2312" w:eastAsia="仿宋_GB2312"/>
                <w:sz w:val="24"/>
                <w:lang w:val="en-US"/>
              </w:rPr>
            </w:pPr>
            <w:r>
              <w:rPr>
                <w:rFonts w:ascii="仿宋_GB2312" w:eastAsia="仿宋_GB2312" w:hint="eastAsia"/>
                <w:sz w:val="24"/>
                <w:lang w:val="en-US"/>
              </w:rPr>
              <w:t>10</w:t>
            </w:r>
          </w:p>
        </w:tc>
        <w:tc>
          <w:tcPr>
            <w:tcW w:w="1122" w:type="dxa"/>
            <w:vMerge/>
            <w:vAlign w:val="center"/>
          </w:tcPr>
          <w:p w14:paraId="07DFFEAD" w14:textId="77777777" w:rsidR="00EE4E12" w:rsidRDefault="00EE4E12">
            <w:pPr>
              <w:widowControl/>
              <w:rPr>
                <w:rFonts w:ascii="仿宋_GB2312" w:eastAsia="仿宋_GB2312"/>
                <w:color w:val="333333"/>
                <w:sz w:val="24"/>
                <w:szCs w:val="24"/>
                <w:lang w:val="en-US" w:bidi="ar"/>
              </w:rPr>
            </w:pPr>
          </w:p>
        </w:tc>
        <w:tc>
          <w:tcPr>
            <w:tcW w:w="1281" w:type="dxa"/>
            <w:vMerge/>
            <w:vAlign w:val="center"/>
          </w:tcPr>
          <w:p w14:paraId="3739F9A8" w14:textId="77777777" w:rsidR="00EE4E12" w:rsidRDefault="00EE4E12">
            <w:pPr>
              <w:widowControl/>
              <w:rPr>
                <w:rFonts w:ascii="仿宋_GB2312" w:eastAsia="仿宋_GB2312"/>
                <w:color w:val="333333"/>
                <w:sz w:val="24"/>
                <w:szCs w:val="24"/>
                <w:lang w:val="en-US" w:bidi="ar"/>
              </w:rPr>
            </w:pPr>
          </w:p>
        </w:tc>
      </w:tr>
    </w:tbl>
    <w:p w14:paraId="0B3962D6" w14:textId="77777777" w:rsidR="00EE4E12" w:rsidRDefault="005338BE">
      <w:pPr>
        <w:pStyle w:val="a3"/>
        <w:spacing w:line="600" w:lineRule="exact"/>
        <w:ind w:firstLineChars="200" w:firstLine="640"/>
        <w:rPr>
          <w:rFonts w:ascii="仿宋_GB2312" w:eastAsia="仿宋_GB2312"/>
          <w:sz w:val="32"/>
          <w:szCs w:val="24"/>
          <w:lang w:val="en-US"/>
        </w:rPr>
      </w:pPr>
      <w:r>
        <w:rPr>
          <w:rFonts w:ascii="仿宋_GB2312" w:eastAsia="仿宋_GB2312" w:hint="eastAsia"/>
          <w:sz w:val="32"/>
          <w:szCs w:val="24"/>
          <w:lang w:val="en-US"/>
        </w:rPr>
        <w:t>2.绘画</w:t>
      </w:r>
    </w:p>
    <w:tbl>
      <w:tblPr>
        <w:tblStyle w:val="a9"/>
        <w:tblW w:w="8540" w:type="dxa"/>
        <w:jc w:val="center"/>
        <w:tblLayout w:type="fixed"/>
        <w:tblLook w:val="04A0" w:firstRow="1" w:lastRow="0" w:firstColumn="1" w:lastColumn="0" w:noHBand="0" w:noVBand="1"/>
      </w:tblPr>
      <w:tblGrid>
        <w:gridCol w:w="1340"/>
        <w:gridCol w:w="1286"/>
        <w:gridCol w:w="2644"/>
        <w:gridCol w:w="900"/>
        <w:gridCol w:w="1076"/>
        <w:gridCol w:w="1294"/>
      </w:tblGrid>
      <w:tr w:rsidR="00EE4E12" w14:paraId="487FE59A" w14:textId="77777777">
        <w:trPr>
          <w:jc w:val="center"/>
        </w:trPr>
        <w:tc>
          <w:tcPr>
            <w:tcW w:w="1340" w:type="dxa"/>
            <w:vAlign w:val="center"/>
          </w:tcPr>
          <w:p w14:paraId="33916789" w14:textId="77777777" w:rsidR="00EE4E12" w:rsidRDefault="005338BE">
            <w:pPr>
              <w:pStyle w:val="TableParagraph"/>
              <w:jc w:val="center"/>
              <w:rPr>
                <w:rFonts w:ascii="仿宋_GB2312" w:eastAsia="仿宋_GB2312"/>
                <w:b/>
                <w:bCs/>
                <w:sz w:val="24"/>
                <w:lang w:val="en-US"/>
              </w:rPr>
            </w:pPr>
            <w:r>
              <w:rPr>
                <w:rFonts w:ascii="仿宋_GB2312" w:eastAsia="仿宋_GB2312" w:hint="eastAsia"/>
                <w:b/>
                <w:bCs/>
                <w:sz w:val="24"/>
                <w:lang w:val="en-US"/>
              </w:rPr>
              <w:t>考核形式</w:t>
            </w:r>
          </w:p>
        </w:tc>
        <w:tc>
          <w:tcPr>
            <w:tcW w:w="1286" w:type="dxa"/>
            <w:vAlign w:val="center"/>
          </w:tcPr>
          <w:p w14:paraId="6C3DCAA8" w14:textId="77777777" w:rsidR="00EE4E12" w:rsidRDefault="005338BE">
            <w:pPr>
              <w:pStyle w:val="TableParagraph"/>
              <w:jc w:val="center"/>
              <w:rPr>
                <w:rFonts w:ascii="仿宋_GB2312" w:eastAsia="仿宋_GB2312"/>
                <w:b/>
                <w:bCs/>
                <w:sz w:val="24"/>
                <w:lang w:val="en-US"/>
              </w:rPr>
            </w:pPr>
            <w:r>
              <w:rPr>
                <w:rFonts w:ascii="仿宋_GB2312" w:eastAsia="仿宋_GB2312" w:hint="eastAsia"/>
                <w:b/>
                <w:bCs/>
                <w:sz w:val="24"/>
                <w:lang w:val="en-US"/>
              </w:rPr>
              <w:t>考试内容</w:t>
            </w:r>
          </w:p>
        </w:tc>
        <w:tc>
          <w:tcPr>
            <w:tcW w:w="2644" w:type="dxa"/>
            <w:vAlign w:val="center"/>
          </w:tcPr>
          <w:p w14:paraId="199491B5" w14:textId="77777777" w:rsidR="00EE4E12" w:rsidRDefault="005338BE">
            <w:pPr>
              <w:pStyle w:val="TableParagraph"/>
              <w:jc w:val="center"/>
              <w:rPr>
                <w:rFonts w:ascii="仿宋_GB2312" w:eastAsia="仿宋_GB2312"/>
                <w:b/>
                <w:bCs/>
                <w:sz w:val="24"/>
                <w:lang w:val="en-US"/>
              </w:rPr>
            </w:pPr>
            <w:r>
              <w:rPr>
                <w:rFonts w:ascii="仿宋_GB2312" w:eastAsia="仿宋_GB2312" w:hint="eastAsia"/>
                <w:b/>
                <w:bCs/>
                <w:sz w:val="24"/>
                <w:lang w:val="en-US"/>
              </w:rPr>
              <w:t>考核要求</w:t>
            </w:r>
          </w:p>
        </w:tc>
        <w:tc>
          <w:tcPr>
            <w:tcW w:w="900" w:type="dxa"/>
            <w:vAlign w:val="center"/>
          </w:tcPr>
          <w:p w14:paraId="73A69E33" w14:textId="77777777" w:rsidR="00EE4E12" w:rsidRDefault="005338BE">
            <w:pPr>
              <w:pStyle w:val="TableParagraph"/>
              <w:jc w:val="center"/>
              <w:rPr>
                <w:rFonts w:ascii="仿宋_GB2312" w:eastAsia="仿宋_GB2312"/>
                <w:b/>
                <w:bCs/>
                <w:sz w:val="24"/>
                <w:lang w:val="en-US"/>
              </w:rPr>
            </w:pPr>
            <w:r>
              <w:rPr>
                <w:rFonts w:ascii="仿宋_GB2312" w:eastAsia="仿宋_GB2312" w:hint="eastAsia"/>
                <w:b/>
                <w:bCs/>
                <w:sz w:val="24"/>
                <w:lang w:val="en-US"/>
              </w:rPr>
              <w:t>分值</w:t>
            </w:r>
          </w:p>
        </w:tc>
        <w:tc>
          <w:tcPr>
            <w:tcW w:w="1076" w:type="dxa"/>
            <w:vAlign w:val="center"/>
          </w:tcPr>
          <w:p w14:paraId="5A0FF560" w14:textId="77777777" w:rsidR="00EE4E12" w:rsidRDefault="005338BE">
            <w:pPr>
              <w:pStyle w:val="TableParagraph"/>
              <w:jc w:val="center"/>
              <w:rPr>
                <w:rFonts w:ascii="仿宋_GB2312" w:eastAsia="仿宋_GB2312"/>
                <w:b/>
                <w:bCs/>
                <w:sz w:val="24"/>
                <w:lang w:val="en-US"/>
              </w:rPr>
            </w:pPr>
            <w:r>
              <w:rPr>
                <w:rFonts w:ascii="仿宋_GB2312" w:eastAsia="仿宋_GB2312" w:hint="eastAsia"/>
                <w:b/>
                <w:bCs/>
                <w:sz w:val="24"/>
                <w:lang w:val="en-US"/>
              </w:rPr>
              <w:t>时间</w:t>
            </w:r>
          </w:p>
        </w:tc>
        <w:tc>
          <w:tcPr>
            <w:tcW w:w="1294" w:type="dxa"/>
            <w:vAlign w:val="center"/>
          </w:tcPr>
          <w:p w14:paraId="31453E9D" w14:textId="77777777" w:rsidR="00EE4E12" w:rsidRDefault="005338BE">
            <w:pPr>
              <w:pStyle w:val="TableParagraph"/>
              <w:jc w:val="center"/>
              <w:rPr>
                <w:rFonts w:ascii="仿宋_GB2312" w:eastAsia="仿宋_GB2312"/>
                <w:b/>
                <w:bCs/>
                <w:sz w:val="24"/>
                <w:lang w:val="en-US"/>
              </w:rPr>
            </w:pPr>
            <w:r>
              <w:rPr>
                <w:rFonts w:ascii="仿宋_GB2312" w:eastAsia="仿宋_GB2312" w:hint="eastAsia"/>
                <w:b/>
                <w:bCs/>
                <w:sz w:val="24"/>
                <w:lang w:val="en-US"/>
              </w:rPr>
              <w:t>成绩评定</w:t>
            </w:r>
          </w:p>
        </w:tc>
      </w:tr>
      <w:tr w:rsidR="00EE4E12" w14:paraId="1BEF124B" w14:textId="77777777">
        <w:trPr>
          <w:jc w:val="center"/>
        </w:trPr>
        <w:tc>
          <w:tcPr>
            <w:tcW w:w="1340" w:type="dxa"/>
            <w:vMerge w:val="restart"/>
            <w:vAlign w:val="center"/>
          </w:tcPr>
          <w:p w14:paraId="6D98133E" w14:textId="77777777" w:rsidR="00EE4E12" w:rsidRDefault="005338BE">
            <w:pPr>
              <w:pStyle w:val="TableParagraph"/>
              <w:rPr>
                <w:rFonts w:ascii="仿宋_GB2312" w:eastAsia="仿宋_GB2312"/>
                <w:sz w:val="24"/>
                <w:lang w:val="en-US"/>
              </w:rPr>
            </w:pPr>
            <w:r>
              <w:rPr>
                <w:rFonts w:ascii="仿宋_GB2312" w:eastAsia="仿宋_GB2312" w:hint="eastAsia"/>
                <w:sz w:val="24"/>
                <w:lang w:val="en-US"/>
              </w:rPr>
              <w:t>集中考核</w:t>
            </w:r>
          </w:p>
        </w:tc>
        <w:tc>
          <w:tcPr>
            <w:tcW w:w="1286" w:type="dxa"/>
            <w:vMerge w:val="restart"/>
            <w:vAlign w:val="center"/>
          </w:tcPr>
          <w:p w14:paraId="7E272A9B" w14:textId="77777777" w:rsidR="00EE4E12" w:rsidRDefault="005338BE">
            <w:pPr>
              <w:pStyle w:val="TableParagraph"/>
              <w:rPr>
                <w:rFonts w:ascii="仿宋_GB2312" w:eastAsia="仿宋_GB2312"/>
                <w:sz w:val="24"/>
                <w:lang w:val="en-US"/>
              </w:rPr>
            </w:pPr>
            <w:r>
              <w:rPr>
                <w:rFonts w:ascii="仿宋_GB2312" w:eastAsia="仿宋_GB2312" w:hint="eastAsia"/>
                <w:sz w:val="24"/>
                <w:lang w:val="en-US"/>
              </w:rPr>
              <w:t>简笔画（三个主题任选其一完成创作）</w:t>
            </w:r>
          </w:p>
        </w:tc>
        <w:tc>
          <w:tcPr>
            <w:tcW w:w="2644" w:type="dxa"/>
            <w:vAlign w:val="center"/>
          </w:tcPr>
          <w:p w14:paraId="3F9A6A87" w14:textId="77777777" w:rsidR="00EE4E12" w:rsidRDefault="005338BE">
            <w:pPr>
              <w:pStyle w:val="TableParagraph"/>
              <w:rPr>
                <w:rFonts w:ascii="仿宋_GB2312" w:eastAsia="仿宋_GB2312"/>
                <w:sz w:val="24"/>
                <w:lang w:val="en-US"/>
              </w:rPr>
            </w:pPr>
            <w:r>
              <w:rPr>
                <w:rFonts w:ascii="仿宋_GB2312" w:eastAsia="仿宋_GB2312" w:hint="eastAsia"/>
                <w:sz w:val="24"/>
              </w:rPr>
              <w:t>构图合理，线条简洁、流畅；造型形象、生动；色彩鲜艳、搭配协调；主题鲜明，画面丰富</w:t>
            </w:r>
          </w:p>
        </w:tc>
        <w:tc>
          <w:tcPr>
            <w:tcW w:w="900" w:type="dxa"/>
            <w:vAlign w:val="center"/>
          </w:tcPr>
          <w:p w14:paraId="21F59E61" w14:textId="77777777" w:rsidR="00EE4E12" w:rsidRDefault="005338BE">
            <w:pPr>
              <w:pStyle w:val="TableParagraph"/>
              <w:jc w:val="center"/>
              <w:rPr>
                <w:rFonts w:ascii="仿宋_GB2312" w:eastAsia="仿宋_GB2312"/>
                <w:sz w:val="24"/>
                <w:lang w:val="en-US"/>
              </w:rPr>
            </w:pPr>
            <w:r>
              <w:rPr>
                <w:rFonts w:ascii="仿宋_GB2312" w:eastAsia="仿宋_GB2312" w:hint="eastAsia"/>
                <w:sz w:val="24"/>
                <w:lang w:val="en-US"/>
              </w:rPr>
              <w:t>60</w:t>
            </w:r>
          </w:p>
        </w:tc>
        <w:tc>
          <w:tcPr>
            <w:tcW w:w="1076" w:type="dxa"/>
            <w:vMerge w:val="restart"/>
            <w:vAlign w:val="center"/>
          </w:tcPr>
          <w:p w14:paraId="66C9A0D7" w14:textId="77777777" w:rsidR="00EE4E12" w:rsidRDefault="005338BE">
            <w:pPr>
              <w:pStyle w:val="TableParagraph"/>
              <w:rPr>
                <w:rFonts w:ascii="仿宋_GB2312" w:eastAsia="仿宋_GB2312"/>
                <w:sz w:val="24"/>
                <w:lang w:val="en-US"/>
              </w:rPr>
            </w:pPr>
            <w:r>
              <w:rPr>
                <w:rFonts w:ascii="仿宋_GB2312" w:eastAsia="仿宋_GB2312" w:hint="eastAsia"/>
                <w:sz w:val="24"/>
                <w:lang w:val="en-US"/>
              </w:rPr>
              <w:t>60分钟</w:t>
            </w:r>
          </w:p>
        </w:tc>
        <w:tc>
          <w:tcPr>
            <w:tcW w:w="1294" w:type="dxa"/>
            <w:vMerge w:val="restart"/>
            <w:vAlign w:val="center"/>
          </w:tcPr>
          <w:p w14:paraId="602C3B62" w14:textId="77777777" w:rsidR="00EE4E12" w:rsidRDefault="005338BE">
            <w:pPr>
              <w:pStyle w:val="TableParagraph"/>
              <w:rPr>
                <w:rFonts w:ascii="仿宋_GB2312" w:eastAsia="仿宋_GB2312"/>
                <w:sz w:val="24"/>
                <w:lang w:val="en-US"/>
              </w:rPr>
            </w:pPr>
            <w:r>
              <w:rPr>
                <w:rFonts w:ascii="仿宋_GB2312" w:eastAsia="仿宋_GB2312" w:hint="eastAsia"/>
                <w:sz w:val="24"/>
                <w:lang w:val="en-US"/>
              </w:rPr>
              <w:t>考官根据考核要点打分</w:t>
            </w:r>
          </w:p>
        </w:tc>
      </w:tr>
      <w:tr w:rsidR="00EE4E12" w14:paraId="5CD57825" w14:textId="77777777">
        <w:trPr>
          <w:jc w:val="center"/>
        </w:trPr>
        <w:tc>
          <w:tcPr>
            <w:tcW w:w="1340" w:type="dxa"/>
            <w:vMerge/>
            <w:vAlign w:val="center"/>
          </w:tcPr>
          <w:p w14:paraId="3D9D8C1B" w14:textId="77777777" w:rsidR="00EE4E12" w:rsidRDefault="00EE4E12">
            <w:pPr>
              <w:rPr>
                <w:rFonts w:ascii="仿宋_GB2312" w:eastAsia="仿宋_GB2312"/>
                <w:sz w:val="24"/>
                <w:szCs w:val="24"/>
                <w:lang w:val="en-US"/>
              </w:rPr>
            </w:pPr>
          </w:p>
        </w:tc>
        <w:tc>
          <w:tcPr>
            <w:tcW w:w="1286" w:type="dxa"/>
            <w:vMerge/>
            <w:vAlign w:val="center"/>
          </w:tcPr>
          <w:p w14:paraId="6014BEE0" w14:textId="77777777" w:rsidR="00EE4E12" w:rsidRDefault="00EE4E12">
            <w:pPr>
              <w:rPr>
                <w:rFonts w:ascii="仿宋_GB2312" w:eastAsia="仿宋_GB2312"/>
                <w:sz w:val="24"/>
                <w:szCs w:val="24"/>
                <w:lang w:val="en-US"/>
              </w:rPr>
            </w:pPr>
          </w:p>
        </w:tc>
        <w:tc>
          <w:tcPr>
            <w:tcW w:w="2644" w:type="dxa"/>
            <w:vAlign w:val="center"/>
          </w:tcPr>
          <w:p w14:paraId="16EB73C4" w14:textId="77777777" w:rsidR="00EE4E12" w:rsidRDefault="005338BE">
            <w:pPr>
              <w:pStyle w:val="TableParagraph"/>
              <w:rPr>
                <w:rFonts w:ascii="仿宋_GB2312" w:eastAsia="仿宋_GB2312"/>
                <w:sz w:val="24"/>
                <w:lang w:val="en-US"/>
              </w:rPr>
            </w:pPr>
            <w:r>
              <w:rPr>
                <w:rFonts w:ascii="仿宋_GB2312" w:eastAsia="仿宋_GB2312" w:hint="eastAsia"/>
                <w:sz w:val="24"/>
              </w:rPr>
              <w:t>画面生动，富有童趣，适合幼儿欣赏</w:t>
            </w:r>
          </w:p>
        </w:tc>
        <w:tc>
          <w:tcPr>
            <w:tcW w:w="900" w:type="dxa"/>
            <w:vAlign w:val="center"/>
          </w:tcPr>
          <w:p w14:paraId="61C4D841" w14:textId="77777777" w:rsidR="00EE4E12" w:rsidRDefault="005338BE">
            <w:pPr>
              <w:pStyle w:val="TableParagraph"/>
              <w:jc w:val="center"/>
              <w:rPr>
                <w:rFonts w:ascii="仿宋_GB2312" w:eastAsia="仿宋_GB2312"/>
                <w:sz w:val="24"/>
                <w:lang w:val="en-US"/>
              </w:rPr>
            </w:pPr>
            <w:r>
              <w:rPr>
                <w:rFonts w:ascii="仿宋_GB2312" w:eastAsia="仿宋_GB2312" w:hint="eastAsia"/>
                <w:sz w:val="24"/>
                <w:lang w:val="en-US"/>
              </w:rPr>
              <w:t>20</w:t>
            </w:r>
          </w:p>
        </w:tc>
        <w:tc>
          <w:tcPr>
            <w:tcW w:w="1076" w:type="dxa"/>
            <w:vMerge/>
            <w:vAlign w:val="center"/>
          </w:tcPr>
          <w:p w14:paraId="57A91C57" w14:textId="77777777" w:rsidR="00EE4E12" w:rsidRDefault="00EE4E12">
            <w:pPr>
              <w:rPr>
                <w:rFonts w:ascii="仿宋_GB2312" w:eastAsia="仿宋_GB2312"/>
                <w:sz w:val="24"/>
                <w:szCs w:val="24"/>
                <w:lang w:val="en-US"/>
              </w:rPr>
            </w:pPr>
          </w:p>
        </w:tc>
        <w:tc>
          <w:tcPr>
            <w:tcW w:w="1294" w:type="dxa"/>
            <w:vMerge/>
            <w:vAlign w:val="center"/>
          </w:tcPr>
          <w:p w14:paraId="0DB11092" w14:textId="77777777" w:rsidR="00EE4E12" w:rsidRDefault="00EE4E12">
            <w:pPr>
              <w:rPr>
                <w:rFonts w:ascii="仿宋_GB2312" w:eastAsia="仿宋_GB2312"/>
                <w:sz w:val="24"/>
                <w:szCs w:val="24"/>
                <w:lang w:val="en-US"/>
              </w:rPr>
            </w:pPr>
          </w:p>
        </w:tc>
      </w:tr>
      <w:tr w:rsidR="00EE4E12" w14:paraId="0981222A" w14:textId="77777777">
        <w:trPr>
          <w:jc w:val="center"/>
        </w:trPr>
        <w:tc>
          <w:tcPr>
            <w:tcW w:w="1340" w:type="dxa"/>
            <w:vMerge/>
            <w:vAlign w:val="center"/>
          </w:tcPr>
          <w:p w14:paraId="046F0BBF" w14:textId="77777777" w:rsidR="00EE4E12" w:rsidRDefault="00EE4E12">
            <w:pPr>
              <w:rPr>
                <w:rFonts w:ascii="仿宋_GB2312" w:eastAsia="仿宋_GB2312"/>
                <w:sz w:val="24"/>
                <w:szCs w:val="24"/>
                <w:lang w:val="en-US"/>
              </w:rPr>
            </w:pPr>
          </w:p>
        </w:tc>
        <w:tc>
          <w:tcPr>
            <w:tcW w:w="1286" w:type="dxa"/>
            <w:vMerge/>
            <w:vAlign w:val="center"/>
          </w:tcPr>
          <w:p w14:paraId="33224BDF" w14:textId="77777777" w:rsidR="00EE4E12" w:rsidRDefault="00EE4E12">
            <w:pPr>
              <w:rPr>
                <w:rFonts w:ascii="仿宋_GB2312" w:eastAsia="仿宋_GB2312"/>
                <w:sz w:val="24"/>
                <w:szCs w:val="24"/>
                <w:lang w:val="en-US"/>
              </w:rPr>
            </w:pPr>
          </w:p>
        </w:tc>
        <w:tc>
          <w:tcPr>
            <w:tcW w:w="2644" w:type="dxa"/>
            <w:vAlign w:val="center"/>
          </w:tcPr>
          <w:p w14:paraId="45C5674E" w14:textId="77777777" w:rsidR="00EE4E12" w:rsidRDefault="005338BE">
            <w:pPr>
              <w:pStyle w:val="TableParagraph"/>
              <w:rPr>
                <w:rFonts w:ascii="仿宋_GB2312" w:eastAsia="仿宋_GB2312"/>
                <w:sz w:val="24"/>
                <w:lang w:val="en-US"/>
              </w:rPr>
            </w:pPr>
            <w:r>
              <w:rPr>
                <w:rFonts w:ascii="仿宋_GB2312" w:eastAsia="仿宋_GB2312" w:hint="eastAsia"/>
                <w:sz w:val="24"/>
              </w:rPr>
              <w:t>画面富有美感，具有新颖性和个性表现</w:t>
            </w:r>
          </w:p>
        </w:tc>
        <w:tc>
          <w:tcPr>
            <w:tcW w:w="900" w:type="dxa"/>
            <w:vAlign w:val="center"/>
          </w:tcPr>
          <w:p w14:paraId="4118E524" w14:textId="77777777" w:rsidR="00EE4E12" w:rsidRDefault="005338BE">
            <w:pPr>
              <w:pStyle w:val="TableParagraph"/>
              <w:jc w:val="center"/>
              <w:rPr>
                <w:rFonts w:ascii="仿宋_GB2312" w:eastAsia="仿宋_GB2312"/>
                <w:sz w:val="24"/>
                <w:lang w:val="en-US"/>
              </w:rPr>
            </w:pPr>
            <w:r>
              <w:rPr>
                <w:rFonts w:ascii="仿宋_GB2312" w:eastAsia="仿宋_GB2312" w:hint="eastAsia"/>
                <w:sz w:val="24"/>
                <w:lang w:val="en-US"/>
              </w:rPr>
              <w:t>20</w:t>
            </w:r>
          </w:p>
        </w:tc>
        <w:tc>
          <w:tcPr>
            <w:tcW w:w="1076" w:type="dxa"/>
            <w:vMerge/>
            <w:vAlign w:val="center"/>
          </w:tcPr>
          <w:p w14:paraId="731B6CB1" w14:textId="77777777" w:rsidR="00EE4E12" w:rsidRDefault="00EE4E12">
            <w:pPr>
              <w:rPr>
                <w:rFonts w:ascii="仿宋_GB2312" w:eastAsia="仿宋_GB2312"/>
                <w:sz w:val="24"/>
                <w:szCs w:val="24"/>
                <w:lang w:val="en-US"/>
              </w:rPr>
            </w:pPr>
          </w:p>
        </w:tc>
        <w:tc>
          <w:tcPr>
            <w:tcW w:w="1294" w:type="dxa"/>
            <w:vMerge/>
            <w:vAlign w:val="center"/>
          </w:tcPr>
          <w:p w14:paraId="7E25C19A" w14:textId="77777777" w:rsidR="00EE4E12" w:rsidRDefault="00EE4E12">
            <w:pPr>
              <w:rPr>
                <w:rFonts w:ascii="仿宋_GB2312" w:eastAsia="仿宋_GB2312"/>
                <w:sz w:val="24"/>
                <w:szCs w:val="24"/>
                <w:lang w:val="en-US"/>
              </w:rPr>
            </w:pPr>
          </w:p>
        </w:tc>
      </w:tr>
    </w:tbl>
    <w:p w14:paraId="3A086A6B" w14:textId="77777777" w:rsidR="00EE4E12" w:rsidRDefault="005338BE">
      <w:pPr>
        <w:pStyle w:val="a3"/>
        <w:spacing w:line="600" w:lineRule="exact"/>
        <w:ind w:firstLineChars="200" w:firstLine="640"/>
        <w:rPr>
          <w:rFonts w:ascii="仿宋_GB2312" w:eastAsia="仿宋_GB2312"/>
          <w:sz w:val="32"/>
          <w:szCs w:val="24"/>
          <w:lang w:val="en-US"/>
        </w:rPr>
      </w:pPr>
      <w:r>
        <w:rPr>
          <w:rFonts w:ascii="仿宋_GB2312" w:eastAsia="仿宋_GB2312" w:hint="eastAsia"/>
          <w:sz w:val="32"/>
          <w:szCs w:val="24"/>
          <w:lang w:val="en-US"/>
        </w:rPr>
        <w:t>3.舞蹈表演</w:t>
      </w:r>
    </w:p>
    <w:tbl>
      <w:tblPr>
        <w:tblStyle w:val="a9"/>
        <w:tblW w:w="8540" w:type="dxa"/>
        <w:jc w:val="center"/>
        <w:tblLayout w:type="fixed"/>
        <w:tblLook w:val="04A0" w:firstRow="1" w:lastRow="0" w:firstColumn="1" w:lastColumn="0" w:noHBand="0" w:noVBand="1"/>
      </w:tblPr>
      <w:tblGrid>
        <w:gridCol w:w="1340"/>
        <w:gridCol w:w="1276"/>
        <w:gridCol w:w="2634"/>
        <w:gridCol w:w="920"/>
        <w:gridCol w:w="1076"/>
        <w:gridCol w:w="1294"/>
      </w:tblGrid>
      <w:tr w:rsidR="00EE4E12" w14:paraId="6315BA32" w14:textId="77777777">
        <w:trPr>
          <w:jc w:val="center"/>
        </w:trPr>
        <w:tc>
          <w:tcPr>
            <w:tcW w:w="1340" w:type="dxa"/>
            <w:vAlign w:val="center"/>
          </w:tcPr>
          <w:p w14:paraId="6FE75772" w14:textId="77777777" w:rsidR="00EE4E12" w:rsidRDefault="005338BE">
            <w:pPr>
              <w:pStyle w:val="TableParagraph"/>
              <w:jc w:val="center"/>
              <w:rPr>
                <w:rFonts w:ascii="仿宋_GB2312" w:eastAsia="仿宋_GB2312"/>
                <w:b/>
                <w:bCs/>
                <w:sz w:val="24"/>
                <w:lang w:val="en-US"/>
              </w:rPr>
            </w:pPr>
            <w:r>
              <w:rPr>
                <w:rFonts w:ascii="仿宋_GB2312" w:eastAsia="仿宋_GB2312" w:hint="eastAsia"/>
                <w:b/>
                <w:bCs/>
                <w:sz w:val="24"/>
                <w:lang w:val="en-US"/>
              </w:rPr>
              <w:t>考核形式</w:t>
            </w:r>
          </w:p>
        </w:tc>
        <w:tc>
          <w:tcPr>
            <w:tcW w:w="1276" w:type="dxa"/>
            <w:vAlign w:val="center"/>
          </w:tcPr>
          <w:p w14:paraId="1912A2AF" w14:textId="77777777" w:rsidR="00EE4E12" w:rsidRDefault="005338BE">
            <w:pPr>
              <w:pStyle w:val="TableParagraph"/>
              <w:jc w:val="center"/>
              <w:rPr>
                <w:rFonts w:ascii="仿宋_GB2312" w:eastAsia="仿宋_GB2312"/>
                <w:b/>
                <w:bCs/>
                <w:sz w:val="24"/>
                <w:lang w:val="en-US"/>
              </w:rPr>
            </w:pPr>
            <w:r>
              <w:rPr>
                <w:rFonts w:ascii="仿宋_GB2312" w:eastAsia="仿宋_GB2312" w:hint="eastAsia"/>
                <w:b/>
                <w:bCs/>
                <w:sz w:val="24"/>
                <w:lang w:val="en-US"/>
              </w:rPr>
              <w:t>考试内容</w:t>
            </w:r>
          </w:p>
        </w:tc>
        <w:tc>
          <w:tcPr>
            <w:tcW w:w="2634" w:type="dxa"/>
            <w:vAlign w:val="center"/>
          </w:tcPr>
          <w:p w14:paraId="7AF7C732" w14:textId="77777777" w:rsidR="00EE4E12" w:rsidRDefault="005338BE">
            <w:pPr>
              <w:pStyle w:val="TableParagraph"/>
              <w:jc w:val="center"/>
              <w:rPr>
                <w:rFonts w:ascii="仿宋_GB2312" w:eastAsia="仿宋_GB2312"/>
                <w:b/>
                <w:bCs/>
                <w:sz w:val="24"/>
                <w:lang w:val="en-US"/>
              </w:rPr>
            </w:pPr>
            <w:r>
              <w:rPr>
                <w:rFonts w:ascii="仿宋_GB2312" w:eastAsia="仿宋_GB2312" w:hint="eastAsia"/>
                <w:b/>
                <w:bCs/>
                <w:sz w:val="24"/>
                <w:lang w:val="en-US"/>
              </w:rPr>
              <w:t>考核要求</w:t>
            </w:r>
          </w:p>
        </w:tc>
        <w:tc>
          <w:tcPr>
            <w:tcW w:w="920" w:type="dxa"/>
            <w:vAlign w:val="center"/>
          </w:tcPr>
          <w:p w14:paraId="0EA1CF24" w14:textId="77777777" w:rsidR="00EE4E12" w:rsidRDefault="005338BE">
            <w:pPr>
              <w:pStyle w:val="TableParagraph"/>
              <w:jc w:val="center"/>
              <w:rPr>
                <w:rFonts w:ascii="仿宋_GB2312" w:eastAsia="仿宋_GB2312"/>
                <w:b/>
                <w:bCs/>
                <w:sz w:val="24"/>
                <w:lang w:val="en-US"/>
              </w:rPr>
            </w:pPr>
            <w:r>
              <w:rPr>
                <w:rFonts w:ascii="仿宋_GB2312" w:eastAsia="仿宋_GB2312" w:hint="eastAsia"/>
                <w:b/>
                <w:bCs/>
                <w:sz w:val="24"/>
                <w:lang w:val="en-US"/>
              </w:rPr>
              <w:t>分值</w:t>
            </w:r>
          </w:p>
        </w:tc>
        <w:tc>
          <w:tcPr>
            <w:tcW w:w="1076" w:type="dxa"/>
            <w:vAlign w:val="center"/>
          </w:tcPr>
          <w:p w14:paraId="709442DC" w14:textId="77777777" w:rsidR="00EE4E12" w:rsidRDefault="005338BE">
            <w:pPr>
              <w:pStyle w:val="TableParagraph"/>
              <w:jc w:val="center"/>
              <w:rPr>
                <w:rFonts w:ascii="仿宋_GB2312" w:eastAsia="仿宋_GB2312"/>
                <w:b/>
                <w:bCs/>
                <w:sz w:val="24"/>
                <w:lang w:val="en-US"/>
              </w:rPr>
            </w:pPr>
            <w:r>
              <w:rPr>
                <w:rFonts w:ascii="仿宋_GB2312" w:eastAsia="仿宋_GB2312" w:hint="eastAsia"/>
                <w:b/>
                <w:bCs/>
                <w:sz w:val="24"/>
                <w:lang w:val="en-US"/>
              </w:rPr>
              <w:t>时间</w:t>
            </w:r>
          </w:p>
        </w:tc>
        <w:tc>
          <w:tcPr>
            <w:tcW w:w="1294" w:type="dxa"/>
            <w:vAlign w:val="center"/>
          </w:tcPr>
          <w:p w14:paraId="02D5E743" w14:textId="77777777" w:rsidR="00EE4E12" w:rsidRDefault="005338BE">
            <w:pPr>
              <w:pStyle w:val="TableParagraph"/>
              <w:jc w:val="center"/>
              <w:rPr>
                <w:rFonts w:ascii="仿宋_GB2312" w:eastAsia="仿宋_GB2312"/>
                <w:b/>
                <w:bCs/>
                <w:sz w:val="24"/>
                <w:lang w:val="en-US"/>
              </w:rPr>
            </w:pPr>
            <w:r>
              <w:rPr>
                <w:rFonts w:ascii="仿宋_GB2312" w:eastAsia="仿宋_GB2312" w:hint="eastAsia"/>
                <w:b/>
                <w:bCs/>
                <w:sz w:val="24"/>
                <w:lang w:val="en-US"/>
              </w:rPr>
              <w:t>成绩评定</w:t>
            </w:r>
          </w:p>
        </w:tc>
      </w:tr>
      <w:tr w:rsidR="00EE4E12" w14:paraId="642677FC" w14:textId="77777777">
        <w:trPr>
          <w:trHeight w:val="341"/>
          <w:jc w:val="center"/>
        </w:trPr>
        <w:tc>
          <w:tcPr>
            <w:tcW w:w="1340" w:type="dxa"/>
            <w:vMerge w:val="restart"/>
            <w:vAlign w:val="center"/>
          </w:tcPr>
          <w:p w14:paraId="53950D98" w14:textId="77777777" w:rsidR="00EE4E12" w:rsidRDefault="005338BE">
            <w:pPr>
              <w:pStyle w:val="TableParagraph"/>
              <w:rPr>
                <w:rFonts w:ascii="仿宋_GB2312" w:eastAsia="仿宋_GB2312"/>
                <w:sz w:val="24"/>
                <w:lang w:val="en-US"/>
              </w:rPr>
            </w:pPr>
            <w:r>
              <w:rPr>
                <w:rFonts w:ascii="仿宋_GB2312" w:eastAsia="仿宋_GB2312" w:hint="eastAsia"/>
                <w:sz w:val="24"/>
                <w:lang w:val="en-US"/>
              </w:rPr>
              <w:t>现场展示</w:t>
            </w:r>
          </w:p>
        </w:tc>
        <w:tc>
          <w:tcPr>
            <w:tcW w:w="1276" w:type="dxa"/>
            <w:vMerge w:val="restart"/>
            <w:vAlign w:val="center"/>
          </w:tcPr>
          <w:p w14:paraId="1837739C" w14:textId="77777777" w:rsidR="00EE4E12" w:rsidRDefault="005338BE">
            <w:pPr>
              <w:pStyle w:val="TableParagraph"/>
              <w:rPr>
                <w:rFonts w:ascii="仿宋_GB2312" w:eastAsia="仿宋_GB2312"/>
                <w:sz w:val="24"/>
              </w:rPr>
            </w:pPr>
            <w:r>
              <w:rPr>
                <w:rFonts w:ascii="仿宋_GB2312" w:eastAsia="仿宋_GB2312" w:hint="eastAsia"/>
                <w:sz w:val="24"/>
              </w:rPr>
              <w:t>舞蹈表演</w:t>
            </w:r>
          </w:p>
        </w:tc>
        <w:tc>
          <w:tcPr>
            <w:tcW w:w="2634" w:type="dxa"/>
            <w:vAlign w:val="center"/>
          </w:tcPr>
          <w:p w14:paraId="225AF706" w14:textId="77777777" w:rsidR="00EE4E12" w:rsidRDefault="005338BE">
            <w:pPr>
              <w:pStyle w:val="TableParagraph"/>
              <w:rPr>
                <w:rFonts w:ascii="仿宋_GB2312" w:eastAsia="仿宋_GB2312"/>
                <w:sz w:val="24"/>
                <w:lang w:val="en-US"/>
              </w:rPr>
            </w:pPr>
            <w:r>
              <w:rPr>
                <w:rFonts w:ascii="仿宋_GB2312" w:eastAsia="仿宋_GB2312" w:hint="eastAsia"/>
                <w:sz w:val="24"/>
              </w:rPr>
              <w:t>作品主题鲜明，内容健康，风格特征突出</w:t>
            </w:r>
          </w:p>
        </w:tc>
        <w:tc>
          <w:tcPr>
            <w:tcW w:w="920" w:type="dxa"/>
            <w:vAlign w:val="center"/>
          </w:tcPr>
          <w:p w14:paraId="16C3625F" w14:textId="77777777" w:rsidR="00EE4E12" w:rsidRDefault="005338BE">
            <w:pPr>
              <w:pStyle w:val="TableParagraph"/>
              <w:jc w:val="center"/>
              <w:rPr>
                <w:rFonts w:ascii="仿宋_GB2312" w:eastAsia="仿宋_GB2312"/>
                <w:sz w:val="24"/>
                <w:lang w:val="en-US"/>
              </w:rPr>
            </w:pPr>
            <w:r>
              <w:rPr>
                <w:rFonts w:ascii="仿宋_GB2312" w:eastAsia="仿宋_GB2312" w:hint="eastAsia"/>
                <w:sz w:val="24"/>
                <w:lang w:val="en-US"/>
              </w:rPr>
              <w:t>20</w:t>
            </w:r>
          </w:p>
        </w:tc>
        <w:tc>
          <w:tcPr>
            <w:tcW w:w="1076" w:type="dxa"/>
            <w:vMerge w:val="restart"/>
            <w:vAlign w:val="center"/>
          </w:tcPr>
          <w:p w14:paraId="60A18B09" w14:textId="77777777" w:rsidR="00EE4E12" w:rsidRDefault="005338BE">
            <w:pPr>
              <w:pStyle w:val="TableParagraph"/>
              <w:rPr>
                <w:rFonts w:ascii="仿宋_GB2312" w:eastAsia="仿宋_GB2312"/>
                <w:sz w:val="24"/>
                <w:lang w:val="en-US"/>
              </w:rPr>
            </w:pPr>
            <w:r>
              <w:rPr>
                <w:rFonts w:ascii="仿宋_GB2312" w:eastAsia="仿宋_GB2312" w:hint="eastAsia"/>
                <w:sz w:val="24"/>
                <w:lang w:val="en-US"/>
              </w:rPr>
              <w:t>3分钟以内</w:t>
            </w:r>
          </w:p>
        </w:tc>
        <w:tc>
          <w:tcPr>
            <w:tcW w:w="1294" w:type="dxa"/>
            <w:vMerge w:val="restart"/>
            <w:vAlign w:val="center"/>
          </w:tcPr>
          <w:p w14:paraId="305FBEC6" w14:textId="77777777" w:rsidR="00EE4E12" w:rsidRDefault="005338BE">
            <w:pPr>
              <w:pStyle w:val="TableParagraph"/>
              <w:rPr>
                <w:rFonts w:ascii="仿宋_GB2312" w:eastAsia="仿宋_GB2312"/>
                <w:sz w:val="24"/>
                <w:lang w:val="en-US"/>
              </w:rPr>
            </w:pPr>
            <w:r>
              <w:rPr>
                <w:rFonts w:ascii="仿宋_GB2312" w:eastAsia="仿宋_GB2312" w:hint="eastAsia"/>
                <w:sz w:val="24"/>
                <w:lang w:val="en-US"/>
              </w:rPr>
              <w:t>考官根据考核要点打分</w:t>
            </w:r>
          </w:p>
        </w:tc>
      </w:tr>
      <w:tr w:rsidR="00EE4E12" w14:paraId="6BD785C1" w14:textId="77777777">
        <w:trPr>
          <w:jc w:val="center"/>
        </w:trPr>
        <w:tc>
          <w:tcPr>
            <w:tcW w:w="1340" w:type="dxa"/>
            <w:vMerge/>
            <w:vAlign w:val="center"/>
          </w:tcPr>
          <w:p w14:paraId="32D5F862" w14:textId="77777777" w:rsidR="00EE4E12" w:rsidRDefault="00EE4E12">
            <w:pPr>
              <w:pStyle w:val="TableParagraph"/>
              <w:rPr>
                <w:rFonts w:ascii="仿宋_GB2312" w:eastAsia="仿宋_GB2312"/>
                <w:sz w:val="24"/>
                <w:lang w:val="en-US"/>
              </w:rPr>
            </w:pPr>
          </w:p>
        </w:tc>
        <w:tc>
          <w:tcPr>
            <w:tcW w:w="1276" w:type="dxa"/>
            <w:vMerge/>
            <w:vAlign w:val="center"/>
          </w:tcPr>
          <w:p w14:paraId="55A6886A" w14:textId="77777777" w:rsidR="00EE4E12" w:rsidRDefault="00EE4E12">
            <w:pPr>
              <w:pStyle w:val="TableParagraph"/>
              <w:rPr>
                <w:rFonts w:ascii="仿宋_GB2312" w:eastAsia="仿宋_GB2312"/>
                <w:sz w:val="24"/>
                <w:lang w:val="en-US"/>
              </w:rPr>
            </w:pPr>
          </w:p>
        </w:tc>
        <w:tc>
          <w:tcPr>
            <w:tcW w:w="2634" w:type="dxa"/>
            <w:vAlign w:val="center"/>
          </w:tcPr>
          <w:p w14:paraId="70CC28EA" w14:textId="77777777" w:rsidR="00EE4E12" w:rsidRDefault="005338BE">
            <w:pPr>
              <w:pStyle w:val="TableParagraph"/>
              <w:rPr>
                <w:rFonts w:ascii="仿宋_GB2312" w:eastAsia="仿宋_GB2312"/>
                <w:sz w:val="24"/>
                <w:lang w:val="en-US"/>
              </w:rPr>
            </w:pPr>
            <w:r>
              <w:rPr>
                <w:rFonts w:ascii="仿宋_GB2312" w:eastAsia="仿宋_GB2312" w:hint="eastAsia"/>
                <w:sz w:val="24"/>
              </w:rPr>
              <w:t>作品风格韵律把握准确，动作规范，流畅。</w:t>
            </w:r>
          </w:p>
        </w:tc>
        <w:tc>
          <w:tcPr>
            <w:tcW w:w="920" w:type="dxa"/>
            <w:vAlign w:val="center"/>
          </w:tcPr>
          <w:p w14:paraId="634A941D" w14:textId="77777777" w:rsidR="00EE4E12" w:rsidRDefault="005338BE">
            <w:pPr>
              <w:pStyle w:val="TableParagraph"/>
              <w:jc w:val="center"/>
              <w:rPr>
                <w:rFonts w:ascii="仿宋_GB2312" w:eastAsia="仿宋_GB2312"/>
                <w:sz w:val="24"/>
                <w:lang w:val="en-US"/>
              </w:rPr>
            </w:pPr>
            <w:r>
              <w:rPr>
                <w:rFonts w:ascii="仿宋_GB2312" w:eastAsia="仿宋_GB2312" w:hint="eastAsia"/>
                <w:sz w:val="24"/>
                <w:lang w:val="en-US"/>
              </w:rPr>
              <w:t>30</w:t>
            </w:r>
          </w:p>
        </w:tc>
        <w:tc>
          <w:tcPr>
            <w:tcW w:w="1076" w:type="dxa"/>
            <w:vMerge/>
            <w:vAlign w:val="center"/>
          </w:tcPr>
          <w:p w14:paraId="3F210729" w14:textId="77777777" w:rsidR="00EE4E12" w:rsidRDefault="00EE4E12">
            <w:pPr>
              <w:pStyle w:val="TableParagraph"/>
              <w:rPr>
                <w:rFonts w:ascii="仿宋_GB2312" w:eastAsia="仿宋_GB2312"/>
                <w:sz w:val="24"/>
                <w:lang w:val="en-US"/>
              </w:rPr>
            </w:pPr>
          </w:p>
        </w:tc>
        <w:tc>
          <w:tcPr>
            <w:tcW w:w="1294" w:type="dxa"/>
            <w:vMerge/>
            <w:vAlign w:val="center"/>
          </w:tcPr>
          <w:p w14:paraId="711C7593" w14:textId="77777777" w:rsidR="00EE4E12" w:rsidRDefault="00EE4E12">
            <w:pPr>
              <w:pStyle w:val="TableParagraph"/>
              <w:rPr>
                <w:rFonts w:ascii="仿宋_GB2312" w:eastAsia="仿宋_GB2312"/>
                <w:sz w:val="24"/>
                <w:lang w:val="en-US"/>
              </w:rPr>
            </w:pPr>
          </w:p>
        </w:tc>
      </w:tr>
      <w:tr w:rsidR="00EE4E12" w14:paraId="756D8F2D" w14:textId="77777777">
        <w:trPr>
          <w:jc w:val="center"/>
        </w:trPr>
        <w:tc>
          <w:tcPr>
            <w:tcW w:w="1340" w:type="dxa"/>
            <w:vMerge/>
            <w:vAlign w:val="center"/>
          </w:tcPr>
          <w:p w14:paraId="463338F8" w14:textId="77777777" w:rsidR="00EE4E12" w:rsidRDefault="00EE4E12">
            <w:pPr>
              <w:pStyle w:val="TableParagraph"/>
              <w:rPr>
                <w:rFonts w:ascii="仿宋_GB2312" w:eastAsia="仿宋_GB2312"/>
                <w:sz w:val="24"/>
                <w:lang w:val="en-US"/>
              </w:rPr>
            </w:pPr>
          </w:p>
        </w:tc>
        <w:tc>
          <w:tcPr>
            <w:tcW w:w="1276" w:type="dxa"/>
            <w:vMerge/>
            <w:vAlign w:val="center"/>
          </w:tcPr>
          <w:p w14:paraId="361D65AD" w14:textId="77777777" w:rsidR="00EE4E12" w:rsidRDefault="00EE4E12">
            <w:pPr>
              <w:pStyle w:val="TableParagraph"/>
              <w:rPr>
                <w:rFonts w:ascii="仿宋_GB2312" w:eastAsia="仿宋_GB2312"/>
                <w:sz w:val="24"/>
                <w:lang w:val="en-US"/>
              </w:rPr>
            </w:pPr>
          </w:p>
        </w:tc>
        <w:tc>
          <w:tcPr>
            <w:tcW w:w="2634" w:type="dxa"/>
            <w:vAlign w:val="center"/>
          </w:tcPr>
          <w:p w14:paraId="20D260B0" w14:textId="77777777" w:rsidR="00EE4E12" w:rsidRDefault="005338BE">
            <w:pPr>
              <w:pStyle w:val="TableParagraph"/>
              <w:rPr>
                <w:rFonts w:ascii="仿宋_GB2312" w:eastAsia="仿宋_GB2312"/>
                <w:sz w:val="24"/>
                <w:lang w:val="en-US"/>
              </w:rPr>
            </w:pPr>
            <w:r>
              <w:rPr>
                <w:rFonts w:ascii="仿宋_GB2312" w:eastAsia="仿宋_GB2312" w:hint="eastAsia"/>
                <w:sz w:val="24"/>
              </w:rPr>
              <w:t>表现力强，舞蹈形象生动鲜明</w:t>
            </w:r>
          </w:p>
        </w:tc>
        <w:tc>
          <w:tcPr>
            <w:tcW w:w="920" w:type="dxa"/>
            <w:vAlign w:val="center"/>
          </w:tcPr>
          <w:p w14:paraId="41D3F450" w14:textId="77777777" w:rsidR="00EE4E12" w:rsidRDefault="005338BE">
            <w:pPr>
              <w:pStyle w:val="TableParagraph"/>
              <w:jc w:val="center"/>
              <w:rPr>
                <w:rFonts w:ascii="仿宋_GB2312" w:eastAsia="仿宋_GB2312"/>
                <w:sz w:val="24"/>
                <w:lang w:val="en-US"/>
              </w:rPr>
            </w:pPr>
            <w:r>
              <w:rPr>
                <w:rFonts w:ascii="仿宋_GB2312" w:eastAsia="仿宋_GB2312" w:hint="eastAsia"/>
                <w:sz w:val="24"/>
                <w:lang w:val="en-US"/>
              </w:rPr>
              <w:t>30</w:t>
            </w:r>
          </w:p>
        </w:tc>
        <w:tc>
          <w:tcPr>
            <w:tcW w:w="1076" w:type="dxa"/>
            <w:vMerge/>
            <w:vAlign w:val="center"/>
          </w:tcPr>
          <w:p w14:paraId="7B5079A0" w14:textId="77777777" w:rsidR="00EE4E12" w:rsidRDefault="00EE4E12">
            <w:pPr>
              <w:pStyle w:val="TableParagraph"/>
              <w:rPr>
                <w:rFonts w:ascii="仿宋_GB2312" w:eastAsia="仿宋_GB2312"/>
                <w:sz w:val="24"/>
                <w:lang w:val="en-US"/>
              </w:rPr>
            </w:pPr>
          </w:p>
        </w:tc>
        <w:tc>
          <w:tcPr>
            <w:tcW w:w="1294" w:type="dxa"/>
            <w:vMerge/>
            <w:vAlign w:val="center"/>
          </w:tcPr>
          <w:p w14:paraId="5956E3CA" w14:textId="77777777" w:rsidR="00EE4E12" w:rsidRDefault="00EE4E12">
            <w:pPr>
              <w:pStyle w:val="TableParagraph"/>
              <w:rPr>
                <w:rFonts w:ascii="仿宋_GB2312" w:eastAsia="仿宋_GB2312"/>
                <w:sz w:val="24"/>
                <w:lang w:val="en-US"/>
              </w:rPr>
            </w:pPr>
          </w:p>
        </w:tc>
      </w:tr>
      <w:tr w:rsidR="00EE4E12" w14:paraId="7B07984E" w14:textId="77777777">
        <w:trPr>
          <w:jc w:val="center"/>
        </w:trPr>
        <w:tc>
          <w:tcPr>
            <w:tcW w:w="1340" w:type="dxa"/>
            <w:vMerge/>
            <w:vAlign w:val="center"/>
          </w:tcPr>
          <w:p w14:paraId="071AA68A" w14:textId="77777777" w:rsidR="00EE4E12" w:rsidRDefault="00EE4E12">
            <w:pPr>
              <w:pStyle w:val="TableParagraph"/>
              <w:rPr>
                <w:rFonts w:ascii="仿宋_GB2312" w:eastAsia="仿宋_GB2312"/>
                <w:sz w:val="24"/>
                <w:lang w:val="en-US"/>
              </w:rPr>
            </w:pPr>
          </w:p>
        </w:tc>
        <w:tc>
          <w:tcPr>
            <w:tcW w:w="1276" w:type="dxa"/>
            <w:vMerge/>
            <w:vAlign w:val="center"/>
          </w:tcPr>
          <w:p w14:paraId="2473B2E8" w14:textId="77777777" w:rsidR="00EE4E12" w:rsidRDefault="00EE4E12">
            <w:pPr>
              <w:pStyle w:val="TableParagraph"/>
              <w:rPr>
                <w:rFonts w:ascii="仿宋_GB2312" w:eastAsia="仿宋_GB2312"/>
                <w:sz w:val="24"/>
                <w:lang w:val="en-US"/>
              </w:rPr>
            </w:pPr>
          </w:p>
        </w:tc>
        <w:tc>
          <w:tcPr>
            <w:tcW w:w="2634" w:type="dxa"/>
            <w:vAlign w:val="center"/>
          </w:tcPr>
          <w:p w14:paraId="05A33FA8" w14:textId="77777777" w:rsidR="00EE4E12" w:rsidRDefault="005338BE">
            <w:pPr>
              <w:pStyle w:val="TableParagraph"/>
              <w:rPr>
                <w:rFonts w:ascii="仿宋_GB2312" w:eastAsia="仿宋_GB2312"/>
                <w:sz w:val="24"/>
                <w:lang w:val="en-US"/>
              </w:rPr>
            </w:pPr>
            <w:r>
              <w:rPr>
                <w:rFonts w:ascii="仿宋_GB2312" w:eastAsia="仿宋_GB2312" w:hint="eastAsia"/>
                <w:sz w:val="24"/>
              </w:rPr>
              <w:t>有较扎实的舞蹈基本功，舞台效果好</w:t>
            </w:r>
          </w:p>
        </w:tc>
        <w:tc>
          <w:tcPr>
            <w:tcW w:w="920" w:type="dxa"/>
            <w:vAlign w:val="center"/>
          </w:tcPr>
          <w:p w14:paraId="62CDCD8C" w14:textId="77777777" w:rsidR="00EE4E12" w:rsidRDefault="005338BE">
            <w:pPr>
              <w:pStyle w:val="TableParagraph"/>
              <w:jc w:val="center"/>
              <w:rPr>
                <w:rFonts w:ascii="仿宋_GB2312" w:eastAsia="仿宋_GB2312"/>
                <w:sz w:val="24"/>
                <w:lang w:val="en-US"/>
              </w:rPr>
            </w:pPr>
            <w:r>
              <w:rPr>
                <w:rFonts w:ascii="仿宋_GB2312" w:eastAsia="仿宋_GB2312" w:hint="eastAsia"/>
                <w:sz w:val="24"/>
                <w:lang w:val="en-US"/>
              </w:rPr>
              <w:t>20</w:t>
            </w:r>
          </w:p>
        </w:tc>
        <w:tc>
          <w:tcPr>
            <w:tcW w:w="1076" w:type="dxa"/>
            <w:vMerge/>
            <w:vAlign w:val="center"/>
          </w:tcPr>
          <w:p w14:paraId="0C535292" w14:textId="77777777" w:rsidR="00EE4E12" w:rsidRDefault="00EE4E12">
            <w:pPr>
              <w:pStyle w:val="TableParagraph"/>
              <w:rPr>
                <w:rFonts w:ascii="仿宋_GB2312" w:eastAsia="仿宋_GB2312"/>
                <w:sz w:val="24"/>
                <w:lang w:val="en-US"/>
              </w:rPr>
            </w:pPr>
          </w:p>
        </w:tc>
        <w:tc>
          <w:tcPr>
            <w:tcW w:w="1294" w:type="dxa"/>
            <w:vMerge/>
            <w:vAlign w:val="center"/>
          </w:tcPr>
          <w:p w14:paraId="7393754A" w14:textId="77777777" w:rsidR="00EE4E12" w:rsidRDefault="00EE4E12">
            <w:pPr>
              <w:pStyle w:val="TableParagraph"/>
              <w:rPr>
                <w:rFonts w:ascii="仿宋_GB2312" w:eastAsia="仿宋_GB2312"/>
                <w:sz w:val="24"/>
                <w:lang w:val="en-US"/>
              </w:rPr>
            </w:pPr>
          </w:p>
        </w:tc>
      </w:tr>
      <w:tr w:rsidR="00EE4E12" w14:paraId="74BB085D" w14:textId="77777777">
        <w:trPr>
          <w:jc w:val="center"/>
        </w:trPr>
        <w:tc>
          <w:tcPr>
            <w:tcW w:w="8540" w:type="dxa"/>
            <w:gridSpan w:val="6"/>
            <w:vAlign w:val="center"/>
          </w:tcPr>
          <w:p w14:paraId="6D6AF56C" w14:textId="77777777" w:rsidR="00EE4E12" w:rsidRDefault="005338BE">
            <w:pPr>
              <w:pStyle w:val="TableParagraph"/>
              <w:rPr>
                <w:rFonts w:ascii="仿宋_GB2312" w:eastAsia="仿宋_GB2312"/>
                <w:sz w:val="24"/>
              </w:rPr>
            </w:pPr>
            <w:r>
              <w:rPr>
                <w:rFonts w:ascii="仿宋_GB2312" w:eastAsia="仿宋_GB2312" w:hint="eastAsia"/>
                <w:sz w:val="24"/>
                <w:lang w:val="en-US"/>
              </w:rPr>
              <w:t>备注：</w:t>
            </w:r>
            <w:r>
              <w:rPr>
                <w:rFonts w:ascii="仿宋_GB2312" w:eastAsia="仿宋_GB2312" w:hint="eastAsia"/>
                <w:sz w:val="24"/>
              </w:rPr>
              <w:t>（1）自备一个舞蹈作品，舞种不限。（古典舞、民间舞、拉丁舞、爵士舞等任选）</w:t>
            </w:r>
          </w:p>
          <w:p w14:paraId="3B5631A3" w14:textId="77777777" w:rsidR="00EE4E12" w:rsidRDefault="005338BE">
            <w:pPr>
              <w:pStyle w:val="TableParagraph"/>
              <w:ind w:firstLineChars="300" w:firstLine="720"/>
              <w:rPr>
                <w:rFonts w:ascii="仿宋_GB2312" w:eastAsia="仿宋_GB2312"/>
                <w:sz w:val="24"/>
                <w:lang w:val="en-US"/>
              </w:rPr>
            </w:pPr>
            <w:r>
              <w:rPr>
                <w:rFonts w:ascii="仿宋_GB2312" w:eastAsia="仿宋_GB2312" w:hint="eastAsia"/>
                <w:sz w:val="24"/>
              </w:rPr>
              <w:t>（2）自备服装、道具、伴奏音乐MP3格式。</w:t>
            </w:r>
          </w:p>
        </w:tc>
      </w:tr>
    </w:tbl>
    <w:p w14:paraId="463CC2EF" w14:textId="77777777" w:rsidR="00EE4E12" w:rsidRDefault="005338BE">
      <w:pPr>
        <w:pStyle w:val="a3"/>
        <w:spacing w:line="600" w:lineRule="exact"/>
        <w:ind w:firstLineChars="200" w:firstLine="640"/>
        <w:rPr>
          <w:rFonts w:ascii="仿宋_GB2312" w:eastAsia="仿宋_GB2312"/>
          <w:sz w:val="32"/>
          <w:szCs w:val="24"/>
          <w:lang w:val="en-US"/>
        </w:rPr>
      </w:pPr>
      <w:r>
        <w:rPr>
          <w:rFonts w:ascii="仿宋_GB2312" w:eastAsia="仿宋_GB2312" w:hint="eastAsia"/>
          <w:sz w:val="32"/>
          <w:szCs w:val="24"/>
          <w:lang w:val="en-US"/>
        </w:rPr>
        <w:lastRenderedPageBreak/>
        <w:t>4.儿童故事讲述</w:t>
      </w:r>
    </w:p>
    <w:tbl>
      <w:tblPr>
        <w:tblStyle w:val="a9"/>
        <w:tblW w:w="8540" w:type="dxa"/>
        <w:jc w:val="center"/>
        <w:tblLayout w:type="fixed"/>
        <w:tblLook w:val="04A0" w:firstRow="1" w:lastRow="0" w:firstColumn="1" w:lastColumn="0" w:noHBand="0" w:noVBand="1"/>
      </w:tblPr>
      <w:tblGrid>
        <w:gridCol w:w="1340"/>
        <w:gridCol w:w="1286"/>
        <w:gridCol w:w="2644"/>
        <w:gridCol w:w="900"/>
        <w:gridCol w:w="1076"/>
        <w:gridCol w:w="1294"/>
      </w:tblGrid>
      <w:tr w:rsidR="00EE4E12" w14:paraId="7C55F947" w14:textId="77777777">
        <w:trPr>
          <w:jc w:val="center"/>
        </w:trPr>
        <w:tc>
          <w:tcPr>
            <w:tcW w:w="1340" w:type="dxa"/>
            <w:vAlign w:val="center"/>
          </w:tcPr>
          <w:p w14:paraId="240F1B13" w14:textId="77777777" w:rsidR="00EE4E12" w:rsidRDefault="005338BE">
            <w:pPr>
              <w:pStyle w:val="TableParagraph"/>
              <w:rPr>
                <w:rFonts w:ascii="仿宋_GB2312" w:eastAsia="仿宋_GB2312"/>
                <w:b/>
                <w:bCs/>
                <w:sz w:val="24"/>
                <w:lang w:val="en-US"/>
              </w:rPr>
            </w:pPr>
            <w:r>
              <w:rPr>
                <w:rFonts w:ascii="仿宋_GB2312" w:eastAsia="仿宋_GB2312" w:hint="eastAsia"/>
                <w:b/>
                <w:bCs/>
                <w:sz w:val="24"/>
                <w:lang w:val="en-US"/>
              </w:rPr>
              <w:t>考核形式</w:t>
            </w:r>
          </w:p>
        </w:tc>
        <w:tc>
          <w:tcPr>
            <w:tcW w:w="1286" w:type="dxa"/>
            <w:vAlign w:val="center"/>
          </w:tcPr>
          <w:p w14:paraId="728E6FFB" w14:textId="77777777" w:rsidR="00EE4E12" w:rsidRDefault="005338BE">
            <w:pPr>
              <w:pStyle w:val="TableParagraph"/>
              <w:rPr>
                <w:rFonts w:ascii="仿宋_GB2312" w:eastAsia="仿宋_GB2312"/>
                <w:b/>
                <w:bCs/>
                <w:sz w:val="24"/>
                <w:lang w:val="en-US"/>
              </w:rPr>
            </w:pPr>
            <w:r>
              <w:rPr>
                <w:rFonts w:ascii="仿宋_GB2312" w:eastAsia="仿宋_GB2312" w:hint="eastAsia"/>
                <w:b/>
                <w:bCs/>
                <w:sz w:val="24"/>
                <w:lang w:val="en-US"/>
              </w:rPr>
              <w:t>考试内容</w:t>
            </w:r>
          </w:p>
        </w:tc>
        <w:tc>
          <w:tcPr>
            <w:tcW w:w="2644" w:type="dxa"/>
            <w:vAlign w:val="center"/>
          </w:tcPr>
          <w:p w14:paraId="5D6AE658" w14:textId="77777777" w:rsidR="00EE4E12" w:rsidRDefault="005338BE">
            <w:pPr>
              <w:pStyle w:val="TableParagraph"/>
              <w:rPr>
                <w:rFonts w:ascii="仿宋_GB2312" w:eastAsia="仿宋_GB2312"/>
                <w:b/>
                <w:bCs/>
                <w:sz w:val="24"/>
                <w:lang w:val="en-US"/>
              </w:rPr>
            </w:pPr>
            <w:r>
              <w:rPr>
                <w:rFonts w:ascii="仿宋_GB2312" w:eastAsia="仿宋_GB2312" w:hint="eastAsia"/>
                <w:b/>
                <w:bCs/>
                <w:sz w:val="24"/>
                <w:lang w:val="en-US"/>
              </w:rPr>
              <w:t>考核要求</w:t>
            </w:r>
          </w:p>
        </w:tc>
        <w:tc>
          <w:tcPr>
            <w:tcW w:w="900" w:type="dxa"/>
            <w:vAlign w:val="center"/>
          </w:tcPr>
          <w:p w14:paraId="6913A90A" w14:textId="77777777" w:rsidR="00EE4E12" w:rsidRDefault="005338BE">
            <w:pPr>
              <w:pStyle w:val="TableParagraph"/>
              <w:rPr>
                <w:rFonts w:ascii="仿宋_GB2312" w:eastAsia="仿宋_GB2312"/>
                <w:b/>
                <w:bCs/>
                <w:sz w:val="24"/>
                <w:lang w:val="en-US"/>
              </w:rPr>
            </w:pPr>
            <w:r>
              <w:rPr>
                <w:rFonts w:ascii="仿宋_GB2312" w:eastAsia="仿宋_GB2312" w:hint="eastAsia"/>
                <w:b/>
                <w:bCs/>
                <w:sz w:val="24"/>
                <w:lang w:val="en-US"/>
              </w:rPr>
              <w:t>分值</w:t>
            </w:r>
          </w:p>
        </w:tc>
        <w:tc>
          <w:tcPr>
            <w:tcW w:w="1076" w:type="dxa"/>
            <w:vAlign w:val="center"/>
          </w:tcPr>
          <w:p w14:paraId="3248D421" w14:textId="77777777" w:rsidR="00EE4E12" w:rsidRDefault="005338BE">
            <w:pPr>
              <w:pStyle w:val="TableParagraph"/>
              <w:rPr>
                <w:rFonts w:ascii="仿宋_GB2312" w:eastAsia="仿宋_GB2312"/>
                <w:b/>
                <w:bCs/>
                <w:sz w:val="24"/>
                <w:lang w:val="en-US"/>
              </w:rPr>
            </w:pPr>
            <w:r>
              <w:rPr>
                <w:rFonts w:ascii="仿宋_GB2312" w:eastAsia="仿宋_GB2312" w:hint="eastAsia"/>
                <w:b/>
                <w:bCs/>
                <w:sz w:val="24"/>
                <w:lang w:val="en-US"/>
              </w:rPr>
              <w:t>时间</w:t>
            </w:r>
          </w:p>
        </w:tc>
        <w:tc>
          <w:tcPr>
            <w:tcW w:w="1294" w:type="dxa"/>
            <w:vAlign w:val="center"/>
          </w:tcPr>
          <w:p w14:paraId="2EFEB441" w14:textId="77777777" w:rsidR="00EE4E12" w:rsidRDefault="005338BE">
            <w:pPr>
              <w:pStyle w:val="TableParagraph"/>
              <w:rPr>
                <w:rFonts w:ascii="仿宋_GB2312" w:eastAsia="仿宋_GB2312"/>
                <w:b/>
                <w:bCs/>
                <w:sz w:val="24"/>
                <w:lang w:val="en-US"/>
              </w:rPr>
            </w:pPr>
            <w:r>
              <w:rPr>
                <w:rFonts w:ascii="仿宋_GB2312" w:eastAsia="仿宋_GB2312" w:hint="eastAsia"/>
                <w:b/>
                <w:bCs/>
                <w:sz w:val="24"/>
                <w:lang w:val="en-US"/>
              </w:rPr>
              <w:t>成绩评定</w:t>
            </w:r>
          </w:p>
        </w:tc>
      </w:tr>
      <w:tr w:rsidR="00EE4E12" w14:paraId="2B3C05CD" w14:textId="77777777">
        <w:trPr>
          <w:jc w:val="center"/>
        </w:trPr>
        <w:tc>
          <w:tcPr>
            <w:tcW w:w="1340" w:type="dxa"/>
            <w:vMerge w:val="restart"/>
            <w:vAlign w:val="center"/>
          </w:tcPr>
          <w:p w14:paraId="09490691" w14:textId="77777777" w:rsidR="00EE4E12" w:rsidRDefault="005338BE">
            <w:pPr>
              <w:pStyle w:val="TableParagraph"/>
              <w:rPr>
                <w:rFonts w:ascii="仿宋_GB2312" w:eastAsia="仿宋_GB2312"/>
                <w:sz w:val="24"/>
                <w:lang w:val="en-US"/>
              </w:rPr>
            </w:pPr>
            <w:r>
              <w:rPr>
                <w:rFonts w:ascii="仿宋_GB2312" w:eastAsia="仿宋_GB2312" w:hint="eastAsia"/>
                <w:sz w:val="24"/>
                <w:lang w:val="en-US"/>
              </w:rPr>
              <w:t>单人面试</w:t>
            </w:r>
          </w:p>
        </w:tc>
        <w:tc>
          <w:tcPr>
            <w:tcW w:w="1286" w:type="dxa"/>
            <w:vMerge w:val="restart"/>
            <w:vAlign w:val="center"/>
          </w:tcPr>
          <w:p w14:paraId="518DA032" w14:textId="77777777" w:rsidR="00EE4E12" w:rsidRDefault="005338BE">
            <w:pPr>
              <w:pStyle w:val="TableParagraph"/>
              <w:rPr>
                <w:rFonts w:ascii="仿宋_GB2312" w:eastAsia="仿宋_GB2312"/>
                <w:sz w:val="24"/>
                <w:lang w:val="en-US"/>
              </w:rPr>
            </w:pPr>
            <w:r>
              <w:rPr>
                <w:rFonts w:ascii="仿宋_GB2312" w:eastAsia="仿宋_GB2312" w:hint="eastAsia"/>
                <w:sz w:val="24"/>
                <w:lang w:val="en-US"/>
              </w:rPr>
              <w:t>儿童故事讲述（自备故事素材及所需道具）</w:t>
            </w:r>
          </w:p>
        </w:tc>
        <w:tc>
          <w:tcPr>
            <w:tcW w:w="2644" w:type="dxa"/>
            <w:vAlign w:val="center"/>
          </w:tcPr>
          <w:p w14:paraId="41478EDB" w14:textId="77777777" w:rsidR="00EE4E12" w:rsidRDefault="005338BE">
            <w:pPr>
              <w:snapToGrid w:val="0"/>
              <w:rPr>
                <w:rFonts w:ascii="仿宋_GB2312" w:eastAsia="仿宋_GB2312"/>
                <w:sz w:val="24"/>
                <w:lang w:val="en-US"/>
              </w:rPr>
            </w:pPr>
            <w:r>
              <w:rPr>
                <w:rFonts w:ascii="仿宋_GB2312" w:eastAsia="仿宋_GB2312" w:hint="eastAsia"/>
                <w:sz w:val="24"/>
                <w:lang w:val="en-US"/>
              </w:rPr>
              <w:t>基本功良好，语音标准，口齿清晰，语速适宜，表达流畅，内容完整，脱稿讲述</w:t>
            </w:r>
          </w:p>
        </w:tc>
        <w:tc>
          <w:tcPr>
            <w:tcW w:w="900" w:type="dxa"/>
            <w:vAlign w:val="center"/>
          </w:tcPr>
          <w:p w14:paraId="71404897" w14:textId="77777777" w:rsidR="00EE4E12" w:rsidRDefault="005338BE">
            <w:pPr>
              <w:pStyle w:val="TableParagraph"/>
              <w:jc w:val="center"/>
              <w:rPr>
                <w:rFonts w:ascii="仿宋_GB2312" w:eastAsia="仿宋_GB2312"/>
                <w:sz w:val="24"/>
                <w:lang w:val="en-US"/>
              </w:rPr>
            </w:pPr>
            <w:r>
              <w:rPr>
                <w:rFonts w:ascii="仿宋_GB2312" w:eastAsia="仿宋_GB2312" w:hint="eastAsia"/>
                <w:sz w:val="24"/>
                <w:lang w:val="en-US"/>
              </w:rPr>
              <w:t>40</w:t>
            </w:r>
          </w:p>
        </w:tc>
        <w:tc>
          <w:tcPr>
            <w:tcW w:w="1076" w:type="dxa"/>
            <w:vMerge w:val="restart"/>
            <w:vAlign w:val="center"/>
          </w:tcPr>
          <w:p w14:paraId="4A2DAB50" w14:textId="77777777" w:rsidR="00EE4E12" w:rsidRDefault="005338BE">
            <w:pPr>
              <w:pStyle w:val="TableParagraph"/>
              <w:rPr>
                <w:rFonts w:ascii="仿宋_GB2312" w:eastAsia="仿宋_GB2312"/>
                <w:sz w:val="24"/>
                <w:lang w:val="en-US"/>
              </w:rPr>
            </w:pPr>
            <w:r>
              <w:rPr>
                <w:rFonts w:ascii="仿宋_GB2312" w:eastAsia="仿宋_GB2312" w:hint="eastAsia"/>
                <w:sz w:val="24"/>
                <w:lang w:val="en-US"/>
              </w:rPr>
              <w:t>20分钟</w:t>
            </w:r>
          </w:p>
        </w:tc>
        <w:tc>
          <w:tcPr>
            <w:tcW w:w="1294" w:type="dxa"/>
            <w:vMerge w:val="restart"/>
            <w:vAlign w:val="center"/>
          </w:tcPr>
          <w:p w14:paraId="5511E99D" w14:textId="77777777" w:rsidR="00EE4E12" w:rsidRDefault="005338BE">
            <w:pPr>
              <w:pStyle w:val="TableParagraph"/>
              <w:rPr>
                <w:rFonts w:ascii="仿宋_GB2312" w:eastAsia="仿宋_GB2312"/>
                <w:sz w:val="24"/>
                <w:lang w:val="en-US"/>
              </w:rPr>
            </w:pPr>
            <w:r>
              <w:rPr>
                <w:rFonts w:ascii="仿宋_GB2312" w:eastAsia="仿宋_GB2312" w:hint="eastAsia"/>
                <w:sz w:val="24"/>
                <w:lang w:val="en-US"/>
              </w:rPr>
              <w:t>考官根据考核要点打分</w:t>
            </w:r>
          </w:p>
        </w:tc>
      </w:tr>
      <w:tr w:rsidR="00EE4E12" w14:paraId="73E96C0F" w14:textId="77777777">
        <w:trPr>
          <w:jc w:val="center"/>
        </w:trPr>
        <w:tc>
          <w:tcPr>
            <w:tcW w:w="1340" w:type="dxa"/>
            <w:vMerge/>
            <w:vAlign w:val="center"/>
          </w:tcPr>
          <w:p w14:paraId="38B7542D" w14:textId="77777777" w:rsidR="00EE4E12" w:rsidRDefault="00EE4E12">
            <w:pPr>
              <w:rPr>
                <w:rFonts w:ascii="仿宋_GB2312" w:eastAsia="仿宋_GB2312"/>
                <w:sz w:val="24"/>
                <w:szCs w:val="24"/>
                <w:lang w:val="en-US"/>
              </w:rPr>
            </w:pPr>
          </w:p>
        </w:tc>
        <w:tc>
          <w:tcPr>
            <w:tcW w:w="1286" w:type="dxa"/>
            <w:vMerge/>
            <w:vAlign w:val="center"/>
          </w:tcPr>
          <w:p w14:paraId="6C251FDB" w14:textId="77777777" w:rsidR="00EE4E12" w:rsidRDefault="00EE4E12">
            <w:pPr>
              <w:rPr>
                <w:rFonts w:ascii="仿宋_GB2312" w:eastAsia="仿宋_GB2312"/>
                <w:sz w:val="24"/>
                <w:szCs w:val="24"/>
                <w:lang w:val="en-US"/>
              </w:rPr>
            </w:pPr>
          </w:p>
        </w:tc>
        <w:tc>
          <w:tcPr>
            <w:tcW w:w="2644" w:type="dxa"/>
            <w:vAlign w:val="center"/>
          </w:tcPr>
          <w:p w14:paraId="674408C5" w14:textId="77777777" w:rsidR="00EE4E12" w:rsidRDefault="005338BE">
            <w:pPr>
              <w:snapToGrid w:val="0"/>
              <w:rPr>
                <w:rFonts w:ascii="仿宋_GB2312" w:eastAsia="仿宋_GB2312"/>
                <w:sz w:val="24"/>
                <w:lang w:val="en-US"/>
              </w:rPr>
            </w:pPr>
            <w:r>
              <w:rPr>
                <w:rFonts w:ascii="仿宋_GB2312" w:eastAsia="仿宋_GB2312" w:hint="eastAsia"/>
                <w:sz w:val="24"/>
                <w:lang w:val="en-US"/>
              </w:rPr>
              <w:t>有一定表现力，抑扬顿挫，形象生动儿童化，</w:t>
            </w:r>
          </w:p>
        </w:tc>
        <w:tc>
          <w:tcPr>
            <w:tcW w:w="900" w:type="dxa"/>
            <w:vAlign w:val="center"/>
          </w:tcPr>
          <w:p w14:paraId="38116348" w14:textId="77777777" w:rsidR="00EE4E12" w:rsidRDefault="005338BE">
            <w:pPr>
              <w:pStyle w:val="TableParagraph"/>
              <w:jc w:val="center"/>
              <w:rPr>
                <w:rFonts w:ascii="仿宋_GB2312" w:eastAsia="仿宋_GB2312"/>
                <w:sz w:val="24"/>
                <w:lang w:val="en-US"/>
              </w:rPr>
            </w:pPr>
            <w:r>
              <w:rPr>
                <w:rFonts w:ascii="仿宋_GB2312" w:eastAsia="仿宋_GB2312" w:hint="eastAsia"/>
                <w:sz w:val="24"/>
                <w:lang w:val="en-US"/>
              </w:rPr>
              <w:t>20</w:t>
            </w:r>
          </w:p>
        </w:tc>
        <w:tc>
          <w:tcPr>
            <w:tcW w:w="1076" w:type="dxa"/>
            <w:vMerge/>
            <w:vAlign w:val="center"/>
          </w:tcPr>
          <w:p w14:paraId="0E1A8259" w14:textId="77777777" w:rsidR="00EE4E12" w:rsidRDefault="00EE4E12">
            <w:pPr>
              <w:rPr>
                <w:rFonts w:ascii="仿宋_GB2312" w:eastAsia="仿宋_GB2312"/>
                <w:sz w:val="24"/>
                <w:szCs w:val="24"/>
                <w:lang w:val="en-US"/>
              </w:rPr>
            </w:pPr>
          </w:p>
        </w:tc>
        <w:tc>
          <w:tcPr>
            <w:tcW w:w="1294" w:type="dxa"/>
            <w:vMerge/>
            <w:vAlign w:val="center"/>
          </w:tcPr>
          <w:p w14:paraId="2A0744DC" w14:textId="77777777" w:rsidR="00EE4E12" w:rsidRDefault="00EE4E12">
            <w:pPr>
              <w:rPr>
                <w:rFonts w:ascii="仿宋_GB2312" w:eastAsia="仿宋_GB2312"/>
                <w:sz w:val="24"/>
                <w:szCs w:val="24"/>
                <w:lang w:val="en-US"/>
              </w:rPr>
            </w:pPr>
          </w:p>
        </w:tc>
      </w:tr>
      <w:tr w:rsidR="00EE4E12" w14:paraId="42B75DFB" w14:textId="77777777">
        <w:trPr>
          <w:jc w:val="center"/>
        </w:trPr>
        <w:tc>
          <w:tcPr>
            <w:tcW w:w="1340" w:type="dxa"/>
            <w:vMerge/>
            <w:vAlign w:val="center"/>
          </w:tcPr>
          <w:p w14:paraId="5CE367DE" w14:textId="77777777" w:rsidR="00EE4E12" w:rsidRDefault="00EE4E12">
            <w:pPr>
              <w:rPr>
                <w:rFonts w:ascii="仿宋_GB2312" w:eastAsia="仿宋_GB2312"/>
                <w:sz w:val="24"/>
                <w:szCs w:val="24"/>
                <w:lang w:val="en-US"/>
              </w:rPr>
            </w:pPr>
          </w:p>
        </w:tc>
        <w:tc>
          <w:tcPr>
            <w:tcW w:w="1286" w:type="dxa"/>
            <w:vMerge/>
            <w:vAlign w:val="center"/>
          </w:tcPr>
          <w:p w14:paraId="1B14A98F" w14:textId="77777777" w:rsidR="00EE4E12" w:rsidRDefault="00EE4E12">
            <w:pPr>
              <w:rPr>
                <w:rFonts w:ascii="仿宋_GB2312" w:eastAsia="仿宋_GB2312"/>
                <w:sz w:val="24"/>
                <w:szCs w:val="24"/>
                <w:lang w:val="en-US"/>
              </w:rPr>
            </w:pPr>
          </w:p>
        </w:tc>
        <w:tc>
          <w:tcPr>
            <w:tcW w:w="2644" w:type="dxa"/>
            <w:vAlign w:val="center"/>
          </w:tcPr>
          <w:p w14:paraId="02B99ABC" w14:textId="77777777" w:rsidR="00EE4E12" w:rsidRDefault="005338BE">
            <w:pPr>
              <w:snapToGrid w:val="0"/>
              <w:rPr>
                <w:rFonts w:ascii="仿宋_GB2312" w:eastAsia="仿宋_GB2312"/>
                <w:sz w:val="24"/>
                <w:lang w:val="en-US"/>
              </w:rPr>
            </w:pPr>
            <w:r>
              <w:rPr>
                <w:rFonts w:ascii="仿宋_GB2312" w:eastAsia="仿宋_GB2312" w:hint="eastAsia"/>
                <w:sz w:val="24"/>
                <w:lang w:val="en-US"/>
              </w:rPr>
              <w:t>富有童趣，亲和力好</w:t>
            </w:r>
          </w:p>
        </w:tc>
        <w:tc>
          <w:tcPr>
            <w:tcW w:w="900" w:type="dxa"/>
            <w:vAlign w:val="center"/>
          </w:tcPr>
          <w:p w14:paraId="2571D239" w14:textId="77777777" w:rsidR="00EE4E12" w:rsidRDefault="005338BE">
            <w:pPr>
              <w:pStyle w:val="TableParagraph"/>
              <w:jc w:val="center"/>
              <w:rPr>
                <w:rFonts w:ascii="仿宋_GB2312" w:eastAsia="仿宋_GB2312"/>
                <w:sz w:val="24"/>
                <w:lang w:val="en-US"/>
              </w:rPr>
            </w:pPr>
            <w:r>
              <w:rPr>
                <w:rFonts w:ascii="仿宋_GB2312" w:eastAsia="仿宋_GB2312" w:hint="eastAsia"/>
                <w:sz w:val="24"/>
                <w:lang w:val="en-US"/>
              </w:rPr>
              <w:t>40</w:t>
            </w:r>
          </w:p>
        </w:tc>
        <w:tc>
          <w:tcPr>
            <w:tcW w:w="1076" w:type="dxa"/>
            <w:vMerge/>
            <w:vAlign w:val="center"/>
          </w:tcPr>
          <w:p w14:paraId="1A9AA9D5" w14:textId="77777777" w:rsidR="00EE4E12" w:rsidRDefault="00EE4E12">
            <w:pPr>
              <w:rPr>
                <w:rFonts w:ascii="仿宋_GB2312" w:eastAsia="仿宋_GB2312"/>
                <w:sz w:val="24"/>
                <w:szCs w:val="24"/>
                <w:lang w:val="en-US"/>
              </w:rPr>
            </w:pPr>
          </w:p>
        </w:tc>
        <w:tc>
          <w:tcPr>
            <w:tcW w:w="1294" w:type="dxa"/>
            <w:vMerge/>
            <w:vAlign w:val="center"/>
          </w:tcPr>
          <w:p w14:paraId="3A7201AF" w14:textId="77777777" w:rsidR="00EE4E12" w:rsidRDefault="00EE4E12">
            <w:pPr>
              <w:rPr>
                <w:rFonts w:ascii="仿宋_GB2312" w:eastAsia="仿宋_GB2312"/>
                <w:sz w:val="24"/>
                <w:szCs w:val="24"/>
                <w:lang w:val="en-US"/>
              </w:rPr>
            </w:pPr>
          </w:p>
        </w:tc>
      </w:tr>
      <w:tr w:rsidR="00EE4E12" w14:paraId="1F465100" w14:textId="77777777">
        <w:trPr>
          <w:jc w:val="center"/>
        </w:trPr>
        <w:tc>
          <w:tcPr>
            <w:tcW w:w="8540" w:type="dxa"/>
            <w:gridSpan w:val="6"/>
            <w:vAlign w:val="center"/>
          </w:tcPr>
          <w:p w14:paraId="0F9D43FF" w14:textId="77777777" w:rsidR="00EE4E12" w:rsidRDefault="005338BE">
            <w:pPr>
              <w:rPr>
                <w:rFonts w:ascii="仿宋_GB2312" w:eastAsia="仿宋_GB2312"/>
                <w:sz w:val="24"/>
                <w:szCs w:val="24"/>
                <w:lang w:val="en-US"/>
              </w:rPr>
            </w:pPr>
            <w:r>
              <w:rPr>
                <w:rFonts w:ascii="仿宋_GB2312" w:eastAsia="仿宋_GB2312" w:hint="eastAsia"/>
                <w:sz w:val="24"/>
                <w:lang w:val="en-US"/>
              </w:rPr>
              <w:t>备注：自备故事讲述所需道具</w:t>
            </w:r>
          </w:p>
        </w:tc>
      </w:tr>
    </w:tbl>
    <w:p w14:paraId="679E2BCA" w14:textId="77777777" w:rsidR="00EE4E12" w:rsidRDefault="00EE4E12">
      <w:pPr>
        <w:pStyle w:val="a3"/>
        <w:spacing w:line="600" w:lineRule="exact"/>
        <w:ind w:firstLineChars="200" w:firstLine="562"/>
        <w:jc w:val="both"/>
        <w:rPr>
          <w:b/>
        </w:rPr>
      </w:pPr>
    </w:p>
    <w:p w14:paraId="3A02C677" w14:textId="77777777" w:rsidR="00EE4E12" w:rsidRDefault="005338BE">
      <w:pPr>
        <w:spacing w:line="360" w:lineRule="auto"/>
        <w:ind w:left="647"/>
        <w:rPr>
          <w:b/>
          <w:sz w:val="28"/>
        </w:rPr>
      </w:pPr>
      <w:r>
        <w:rPr>
          <w:b/>
          <w:sz w:val="28"/>
        </w:rPr>
        <w:t>六、 其他事项</w:t>
      </w:r>
    </w:p>
    <w:p w14:paraId="17849428" w14:textId="77777777" w:rsidR="00EE4E12" w:rsidRDefault="005338BE">
      <w:pPr>
        <w:pStyle w:val="a3"/>
        <w:spacing w:line="600" w:lineRule="exact"/>
        <w:ind w:firstLineChars="200" w:firstLine="628"/>
        <w:jc w:val="both"/>
        <w:rPr>
          <w:rFonts w:ascii="仿宋_GB2312" w:eastAsia="仿宋_GB2312"/>
          <w:spacing w:val="-6"/>
          <w:sz w:val="32"/>
        </w:rPr>
      </w:pPr>
      <w:r>
        <w:rPr>
          <w:rFonts w:ascii="仿宋_GB2312" w:eastAsia="仿宋_GB2312"/>
          <w:spacing w:val="-6"/>
          <w:sz w:val="32"/>
        </w:rPr>
        <w:t>考生需自备服装</w:t>
      </w:r>
      <w:r>
        <w:rPr>
          <w:rFonts w:ascii="仿宋_GB2312" w:eastAsia="仿宋_GB2312" w:hint="eastAsia"/>
          <w:spacing w:val="-6"/>
          <w:sz w:val="32"/>
        </w:rPr>
        <w:t>、</w:t>
      </w:r>
      <w:r>
        <w:rPr>
          <w:rFonts w:ascii="仿宋_GB2312" w:eastAsia="仿宋_GB2312" w:hint="eastAsia"/>
          <w:spacing w:val="-6"/>
          <w:sz w:val="32"/>
          <w:lang w:val="en-US"/>
        </w:rPr>
        <w:t>道具或音乐等</w:t>
      </w:r>
      <w:r>
        <w:rPr>
          <w:rFonts w:ascii="仿宋_GB2312" w:eastAsia="仿宋_GB2312"/>
          <w:spacing w:val="-6"/>
          <w:sz w:val="32"/>
        </w:rPr>
        <w:t>，测试所需设备由考点负责准备。</w:t>
      </w:r>
    </w:p>
    <w:p w14:paraId="54347C9A" w14:textId="77777777" w:rsidR="00EE4E12" w:rsidRDefault="00EE4E12">
      <w:pPr>
        <w:pStyle w:val="a3"/>
        <w:spacing w:line="600" w:lineRule="exact"/>
        <w:ind w:firstLineChars="200" w:firstLine="628"/>
        <w:jc w:val="both"/>
        <w:rPr>
          <w:rFonts w:ascii="仿宋_GB2312" w:eastAsia="仿宋_GB2312"/>
          <w:spacing w:val="-6"/>
          <w:sz w:val="32"/>
        </w:rPr>
      </w:pPr>
    </w:p>
    <w:p w14:paraId="7C9CF104" w14:textId="77777777" w:rsidR="00EE4E12" w:rsidRDefault="005338BE">
      <w:pPr>
        <w:pStyle w:val="a3"/>
        <w:spacing w:line="600" w:lineRule="exact"/>
        <w:ind w:firstLineChars="200" w:firstLine="628"/>
        <w:jc w:val="right"/>
        <w:rPr>
          <w:rFonts w:ascii="仿宋_GB2312" w:eastAsia="仿宋_GB2312"/>
          <w:spacing w:val="-6"/>
          <w:sz w:val="32"/>
        </w:rPr>
      </w:pPr>
      <w:r>
        <w:rPr>
          <w:rFonts w:ascii="仿宋_GB2312" w:eastAsia="仿宋_GB2312"/>
          <w:spacing w:val="-6"/>
          <w:sz w:val="32"/>
        </w:rPr>
        <w:t>四川城市职业学院</w:t>
      </w:r>
    </w:p>
    <w:p w14:paraId="2BD714D3" w14:textId="3F374BCF" w:rsidR="00EE4E12" w:rsidRDefault="005338BE">
      <w:pPr>
        <w:pStyle w:val="a3"/>
        <w:spacing w:line="600" w:lineRule="exact"/>
        <w:ind w:firstLineChars="200" w:firstLine="628"/>
        <w:jc w:val="center"/>
        <w:rPr>
          <w:rFonts w:ascii="仿宋_GB2312" w:eastAsia="仿宋_GB2312"/>
          <w:spacing w:val="-6"/>
          <w:sz w:val="32"/>
        </w:rPr>
      </w:pPr>
      <w:r>
        <w:rPr>
          <w:rFonts w:ascii="仿宋_GB2312" w:eastAsia="仿宋_GB2312" w:hint="eastAsia"/>
          <w:spacing w:val="-6"/>
          <w:sz w:val="32"/>
          <w:lang w:val="en-US"/>
        </w:rPr>
        <w:t xml:space="preserve">                                   </w:t>
      </w:r>
      <w:r>
        <w:rPr>
          <w:rFonts w:ascii="仿宋_GB2312" w:eastAsia="仿宋_GB2312"/>
          <w:spacing w:val="-6"/>
          <w:sz w:val="32"/>
        </w:rPr>
        <w:t xml:space="preserve">     20</w:t>
      </w:r>
      <w:r>
        <w:rPr>
          <w:rFonts w:ascii="仿宋_GB2312" w:eastAsia="仿宋_GB2312" w:hint="eastAsia"/>
          <w:spacing w:val="-6"/>
          <w:sz w:val="32"/>
        </w:rPr>
        <w:t>2</w:t>
      </w:r>
      <w:r w:rsidR="007720B2">
        <w:rPr>
          <w:rFonts w:ascii="仿宋_GB2312" w:eastAsia="仿宋_GB2312"/>
          <w:spacing w:val="-6"/>
          <w:sz w:val="32"/>
          <w:lang w:val="en-US"/>
        </w:rPr>
        <w:t>3</w:t>
      </w:r>
      <w:r>
        <w:rPr>
          <w:rFonts w:ascii="仿宋_GB2312" w:eastAsia="仿宋_GB2312"/>
          <w:spacing w:val="-6"/>
          <w:sz w:val="32"/>
        </w:rPr>
        <w:t>年3月</w:t>
      </w:r>
    </w:p>
    <w:sectPr w:rsidR="00EE4E12">
      <w:pgSz w:w="11910" w:h="16840"/>
      <w:pgMar w:top="1420" w:right="154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楷体">
    <w:altName w:val="汉仪楷体KW"/>
    <w:panose1 w:val="02010609060101010101"/>
    <w:charset w:val="86"/>
    <w:family w:val="modern"/>
    <w:pitch w:val="fixed"/>
    <w:sig w:usb0="800002BF" w:usb1="38CF7CFA" w:usb2="00000016" w:usb3="00000000" w:csb0="00040001" w:csb1="00000000"/>
  </w:font>
  <w:font w:name="Cambria">
    <w:altName w:val="苹方-简"/>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248A4B"/>
    <w:multiLevelType w:val="singleLevel"/>
    <w:tmpl w:val="59248A4B"/>
    <w:lvl w:ilvl="0">
      <w:start w:val="1"/>
      <w:numFmt w:val="decimal"/>
      <w:lvlText w:val="%1."/>
      <w:lvlJc w:val="left"/>
      <w:pPr>
        <w:ind w:left="425" w:hanging="425"/>
      </w:pPr>
      <w:rPr>
        <w:rFonts w:hint="default"/>
      </w:rPr>
    </w:lvl>
  </w:abstractNum>
  <w:num w:numId="1" w16cid:durableId="869297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8DD"/>
    <w:rsid w:val="E7D11E3B"/>
    <w:rsid w:val="001858DD"/>
    <w:rsid w:val="0022126B"/>
    <w:rsid w:val="00357D4A"/>
    <w:rsid w:val="004B0B14"/>
    <w:rsid w:val="004E5786"/>
    <w:rsid w:val="005338BE"/>
    <w:rsid w:val="00561F77"/>
    <w:rsid w:val="007720B2"/>
    <w:rsid w:val="007C0BF8"/>
    <w:rsid w:val="00A072D4"/>
    <w:rsid w:val="00D557DF"/>
    <w:rsid w:val="00EE4E12"/>
    <w:rsid w:val="00EF30E4"/>
    <w:rsid w:val="052727AA"/>
    <w:rsid w:val="09DB7B38"/>
    <w:rsid w:val="0C640DA0"/>
    <w:rsid w:val="16D26A6C"/>
    <w:rsid w:val="177C6A09"/>
    <w:rsid w:val="1A476BFA"/>
    <w:rsid w:val="1AB303E7"/>
    <w:rsid w:val="1D586F09"/>
    <w:rsid w:val="1ED5749E"/>
    <w:rsid w:val="27E2170E"/>
    <w:rsid w:val="2A1A5FAA"/>
    <w:rsid w:val="2C8B714D"/>
    <w:rsid w:val="31D02FE9"/>
    <w:rsid w:val="32026A50"/>
    <w:rsid w:val="33111B6D"/>
    <w:rsid w:val="3AB879E3"/>
    <w:rsid w:val="434C0AB6"/>
    <w:rsid w:val="46BD2156"/>
    <w:rsid w:val="4EB81571"/>
    <w:rsid w:val="52EC3289"/>
    <w:rsid w:val="58B17154"/>
    <w:rsid w:val="5A1D0CC6"/>
    <w:rsid w:val="609A070A"/>
    <w:rsid w:val="60D97012"/>
    <w:rsid w:val="60E56F35"/>
    <w:rsid w:val="629B5F0D"/>
    <w:rsid w:val="74051F06"/>
    <w:rsid w:val="77EC6273"/>
    <w:rsid w:val="77F40241"/>
    <w:rsid w:val="7A3A1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305CAD"/>
  <w15:docId w15:val="{D6B78D1E-3F64-4C21-BEA3-BA1C39581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pPr>
      <w:ind w:left="139"/>
      <w:jc w:val="center"/>
      <w:outlineLvl w:val="0"/>
    </w:pPr>
    <w:rPr>
      <w:b/>
      <w:bCs/>
      <w:sz w:val="36"/>
      <w:szCs w:val="36"/>
    </w:rPr>
  </w:style>
  <w:style w:type="paragraph" w:styleId="2">
    <w:name w:val="heading 2"/>
    <w:basedOn w:val="a"/>
    <w:next w:val="a"/>
    <w:link w:val="20"/>
    <w:uiPriority w:val="1"/>
    <w:qFormat/>
    <w:pPr>
      <w:ind w:left="647"/>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sz w:val="28"/>
      <w:szCs w:val="28"/>
    </w:rPr>
  </w:style>
  <w:style w:type="paragraph" w:styleId="a5">
    <w:name w:val="footer"/>
    <w:basedOn w:val="a"/>
    <w:link w:val="a6"/>
    <w:pPr>
      <w:tabs>
        <w:tab w:val="center" w:pos="4153"/>
        <w:tab w:val="right" w:pos="8306"/>
      </w:tabs>
      <w:snapToGrid w:val="0"/>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0">
    <w:name w:val="列出段落1"/>
    <w:basedOn w:val="a"/>
    <w:uiPriority w:val="1"/>
    <w:qFormat/>
  </w:style>
  <w:style w:type="paragraph" w:customStyle="1" w:styleId="TableParagraph">
    <w:name w:val="Table Paragraph"/>
    <w:basedOn w:val="a"/>
    <w:uiPriority w:val="1"/>
    <w:qFormat/>
  </w:style>
  <w:style w:type="character" w:customStyle="1" w:styleId="a8">
    <w:name w:val="页眉 字符"/>
    <w:basedOn w:val="a0"/>
    <w:link w:val="a7"/>
    <w:qFormat/>
    <w:rPr>
      <w:rFonts w:ascii="宋体" w:hAnsi="宋体" w:cs="宋体"/>
      <w:sz w:val="18"/>
      <w:szCs w:val="18"/>
      <w:lang w:val="zh-CN" w:bidi="zh-CN"/>
    </w:rPr>
  </w:style>
  <w:style w:type="character" w:customStyle="1" w:styleId="a6">
    <w:name w:val="页脚 字符"/>
    <w:basedOn w:val="a0"/>
    <w:link w:val="a5"/>
    <w:qFormat/>
    <w:rPr>
      <w:rFonts w:ascii="宋体" w:hAnsi="宋体" w:cs="宋体"/>
      <w:sz w:val="18"/>
      <w:szCs w:val="18"/>
      <w:lang w:val="zh-CN" w:bidi="zh-CN"/>
    </w:rPr>
  </w:style>
  <w:style w:type="character" w:customStyle="1" w:styleId="a4">
    <w:name w:val="正文文本 字符"/>
    <w:basedOn w:val="a0"/>
    <w:link w:val="a3"/>
    <w:uiPriority w:val="1"/>
    <w:rPr>
      <w:rFonts w:ascii="宋体" w:hAnsi="宋体" w:cs="宋体"/>
      <w:sz w:val="28"/>
      <w:szCs w:val="28"/>
      <w:lang w:val="zh-CN" w:bidi="zh-CN"/>
    </w:rPr>
  </w:style>
  <w:style w:type="character" w:customStyle="1" w:styleId="20">
    <w:name w:val="标题 2 字符"/>
    <w:basedOn w:val="a0"/>
    <w:link w:val="2"/>
    <w:uiPriority w:val="1"/>
    <w:qFormat/>
    <w:rPr>
      <w:rFonts w:ascii="宋体" w:hAnsi="宋体" w:cs="宋体"/>
      <w:b/>
      <w:bCs/>
      <w:sz w:val="28"/>
      <w:szCs w:val="2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264</Words>
  <Characters>1507</Characters>
  <Application>Microsoft Office Word</Application>
  <DocSecurity>0</DocSecurity>
  <Lines>12</Lines>
  <Paragraphs>3</Paragraphs>
  <ScaleCrop>false</ScaleCrop>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zhaolijun</dc:creator>
  <cp:lastModifiedBy>兴 盛</cp:lastModifiedBy>
  <cp:revision>2</cp:revision>
  <dcterms:created xsi:type="dcterms:W3CDTF">2023-02-19T13:23:00Z</dcterms:created>
  <dcterms:modified xsi:type="dcterms:W3CDTF">2023-02-19T13:23:00Z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2019-01-25T00:00:00Z</vt:filetime>
  </property>
  <property fmtid="{D5CDD505-2E9C-101B-9397-08002B2CF9AE}" pid="3" name="Creator">
    <vt:lpwstr>Microsoft® Office Word 2007</vt:lpwstr>
  </property>
  <property fmtid="{D5CDD505-2E9C-101B-9397-08002B2CF9AE}" pid="4" name="LastSaved">
    <vt:filetime>2019-12-27T00:00:00Z</vt:filetime>
  </property>
  <property fmtid="{D5CDD505-2E9C-101B-9397-08002B2CF9AE}" pid="5" name="KSOProductBuildVer">
    <vt:lpwstr>2052-4.0.0.6524</vt:lpwstr>
  </property>
  <property fmtid="{D5CDD505-2E9C-101B-9397-08002B2CF9AE}" pid="6" name="ICV">
    <vt:lpwstr>71D078180288483FA07B43DC1574917F</vt:lpwstr>
  </property>
</Properties>
</file>