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四川城市职业学院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2022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高职单招</w:t>
      </w:r>
      <w:r>
        <w:rPr>
          <w:rFonts w:hint="eastAsia" w:ascii="黑体" w:eastAsia="黑体"/>
          <w:b/>
          <w:sz w:val="44"/>
          <w:szCs w:val="44"/>
        </w:rPr>
        <w:t>武术套路专项考试办法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 、考试时间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另行通知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二、考试地点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另行通知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 、考试负责人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四、考试测试指标及所占分值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80"/>
        <w:gridCol w:w="1134"/>
        <w:gridCol w:w="141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  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测试指标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正踢腿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腾空飞脚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拳术或器械任选一套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  值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</w:tbl>
    <w:p>
      <w:pPr>
        <w:spacing w:beforeLines="50" w:afterLines="50"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五、测试方法与评分标准</w:t>
      </w:r>
    </w:p>
    <w:p>
      <w:pPr>
        <w:spacing w:beforeLines="50" w:afterLines="5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（一）专项素质</w:t>
      </w:r>
    </w:p>
    <w:p>
      <w:pPr>
        <w:spacing w:beforeLines="50" w:afterLines="5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立定跳远</w:t>
      </w:r>
    </w:p>
    <w:p>
      <w:pPr>
        <w:spacing w:beforeLines="50" w:afterLines="5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（1）测试方法：两脚原地站立起跳，不能有预跳或踩线，以身体任何部位着地最近点为测量 点，每人测量两次，取中一次最佳成绩。</w:t>
      </w:r>
    </w:p>
    <w:p>
      <w:pPr>
        <w:spacing w:beforeLines="50" w:afterLines="5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（2）评分标准：见表1，表2。</w:t>
      </w:r>
    </w:p>
    <w:p>
      <w:pPr>
        <w:spacing w:beforeLines="50" w:afterLines="50"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表1  武术套路 立定跳远评分表（男）</w:t>
      </w:r>
    </w:p>
    <w:p>
      <w:pPr>
        <w:spacing w:beforeLines="50" w:afterLines="50"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07"/>
        <w:gridCol w:w="812"/>
        <w:gridCol w:w="1311"/>
        <w:gridCol w:w="696"/>
        <w:gridCol w:w="1455"/>
        <w:gridCol w:w="80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（厘米）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（厘米）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（厘米）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260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9.4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299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47.4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279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35.4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259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22.8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8.8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298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46.8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278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34.8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258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22.2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8.2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297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46.2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277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34.2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257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21.6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7.6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296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45.6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276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33.6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256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295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275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255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20.4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6.4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294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44.4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274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254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19.8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5.8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293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43.8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273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31.8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253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19.2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4.2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292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43.2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272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31.2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252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18.6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4.6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291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42.6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271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30.6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251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290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17.4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3.4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289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41.4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269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29.4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249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16.8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2.8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288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40.8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268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28.8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248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16.2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2.2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287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40.2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267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28.2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247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286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39.6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266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27.6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246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14.4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285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265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245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13.8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0.4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284  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38.4  12.8  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264  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26.4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244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13.2   4.4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222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9.8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283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37.8  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263  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25.8 25.8 8.6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243   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12.6  4.2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221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9.2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282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37.2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262  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25.2 25.2 8.4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242  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12  4.0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220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8.6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281</w:t>
            </w:r>
          </w:p>
        </w:tc>
        <w:tc>
          <w:tcPr>
            <w:tcW w:w="81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36.6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261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24.6 24.6 8.2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241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—   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—  </w:t>
            </w:r>
          </w:p>
        </w:tc>
      </w:tr>
    </w:tbl>
    <w:p>
      <w:pPr>
        <w:spacing w:beforeLines="50" w:afterLines="5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表2  武术套路 立定跳远评分表（女）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 （厘米）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（厘米）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22.2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197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20.4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38.4  12.8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25.8 25.8 8.6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13.2   4.4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25.2 25.2 8.4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12.6  4.2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24.6 24.6 8.2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8.6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179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22.8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178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（二）专项技术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1.正踢腿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（1）测试方法：身体正直，挺胸、收腹、立腰。踢腿时，摆动腿挺膝伸直，脚尖勾起绷落。 收髋猛收腹，踢腿过腰后加速，要有寸劲。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（2）评分标准：考评员参照正踢腿评分表 3，独立对考生的技术完成情况进行评定。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表3  武术套路 正踢腿评分表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5"/>
        <w:gridCol w:w="1559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</w:t>
            </w: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凡符合摆动腿挺膝伸直，且其余三点（支撑腿挺直，上体正  直，摆动腿脚尖触及额头）都符合技术要求。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凡符合摆动腿挺膝伸直，且其余三点（支撑腿挺直，上体正直，摆动腿脚尖触及额头）符合两点。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凡符合摆动腿挺膝伸直，且其余三点（支撑腿挺直，上体正直，摆动腿脚尖触及额头）符合一点。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凡摆动腿未挺膝伸直，或摆动腿挺膝伸直其余三点（支撑腿  挺直，上体正直，摆动腿脚尖触及额头）均不符合。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2.腾空飞脚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（1）测试方法：在空中，左腿屈膝收控于腹前；右腿在空中踢摆时，击响腿脚尖过肩；击响 时，击掌、拍脚连续、准确、响亮；上体正直或微向前倾；落地时，起跳脚先着地。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（2）评分标准：考评员参照腾空飞脚评分表 4，独立对考生的技术完成情况进行评定。 按10 分制打分，所打分数至多可到小数点后2 位。  </w:t>
      </w:r>
    </w:p>
    <w:p>
      <w:pPr>
        <w:spacing w:beforeLines="50" w:afterLines="5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表4  武术套路 腾空飞脚评分表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843"/>
        <w:gridCol w:w="188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良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分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凡符合起跳  脚先着地，且其余三点（左腿屈膝，连续击掌、   拍脚，摆动腿脚  尖过肩）符合三点技术要求。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凡符合起跳脚先着地，且其余三点（左腿屈膝，连续击掌、拍脚，摆动腿脚  尖过肩）符合两点技术要求。</w:t>
            </w:r>
          </w:p>
        </w:tc>
        <w:tc>
          <w:tcPr>
            <w:tcW w:w="188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凡符合起跳脚先着地，且其余三点（左腿屈膝，连续击掌、拍脚，摆动腿脚尖过肩）符合一 肩）点技术要求。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凡起跳脚未先着地，且其余三点（左腿屈膝，连续击掌、拍脚，摆动腿脚尖过均不符合技术要求。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（三）实战能力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1．测试方法：考生在下述规定拳种中任选一个拳种的拳术或器械进行测试。要求按照规定的 时间在8×14 米的场地上完成套路。规定拳种包括：长拳、太极拳、南拳、形意拳、八卦掌、八极拳、通臂拳、劈挂拳、翻子拳、地躺拳、象形拳、查拳、花拳、炮拳、洪拳、少林拳、戳脚。 完成套路时间：太极拳及太极器械为1 分30 秒—2 分钟；其它拳术及器械不少于1 分钟。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2．评分标准：考评员参照实战能力评分表 5，独立对考生的动作质量和演练水平进行综 合评定。按10 分制打分，所打分数至多可到小数点后2 位。对考生未在规定时间内完成套路，将 在专项技术考评分中扣除应扣分数。太极拳及太极器械类套路时间不足或超出规定时间5 秒（含 5 秒）扣0.1，5 秒以上 10 秒以内（含10 秒）扣0.2，以此类推。其它拳术及器械套路时间不足 规定时间2 秒（含2 秒）扣0.1，2 秒以上4 秒以内（含4 秒）扣0.2，以此类推。  </w:t>
      </w:r>
    </w:p>
    <w:p>
      <w:pPr>
        <w:spacing w:beforeLines="50" w:afterLines="5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表5  武术套路 实战能力评分表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800"/>
        <w:gridCol w:w="184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良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</w:t>
            </w: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动作姿势规范、方法运用合  理、技术熟练、  节奏分明、协调  流畅、劲力充足、风格突出。</w:t>
            </w: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动作姿势较  规范、方法运用较合理、技术较熟练、节奏处理较   好、动作较流畅、劲力较充足、风格  </w:t>
            </w:r>
          </w:p>
        </w:tc>
        <w:tc>
          <w:tcPr>
            <w:tcW w:w="18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动作姿势基本规范、方法运用基本合理、动作流畅性、劲力、节奏、风格一般。风格特点不突出。   </w:t>
            </w:r>
          </w:p>
        </w:tc>
        <w:tc>
          <w:tcPr>
            <w:tcW w:w="170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动作姿势不规范、方法运用不合理、技术不熟练程、节奏、动作协  调性、劲力、拳种较突出。  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3D1"/>
    <w:rsid w:val="000B6167"/>
    <w:rsid w:val="001919BB"/>
    <w:rsid w:val="001E2E89"/>
    <w:rsid w:val="00212998"/>
    <w:rsid w:val="002503D1"/>
    <w:rsid w:val="00255632"/>
    <w:rsid w:val="0026006E"/>
    <w:rsid w:val="0027586E"/>
    <w:rsid w:val="00387495"/>
    <w:rsid w:val="003A525A"/>
    <w:rsid w:val="003B2AE6"/>
    <w:rsid w:val="003B5614"/>
    <w:rsid w:val="003D2E4E"/>
    <w:rsid w:val="003E69C2"/>
    <w:rsid w:val="00425D93"/>
    <w:rsid w:val="005E570A"/>
    <w:rsid w:val="0076219E"/>
    <w:rsid w:val="007B2BEE"/>
    <w:rsid w:val="00812484"/>
    <w:rsid w:val="00877B9B"/>
    <w:rsid w:val="00880AD1"/>
    <w:rsid w:val="00917713"/>
    <w:rsid w:val="00987B76"/>
    <w:rsid w:val="00A10052"/>
    <w:rsid w:val="00BF1B5A"/>
    <w:rsid w:val="00D01D26"/>
    <w:rsid w:val="00D2626B"/>
    <w:rsid w:val="00DE2672"/>
    <w:rsid w:val="00E82237"/>
    <w:rsid w:val="00EC0265"/>
    <w:rsid w:val="1AB11030"/>
    <w:rsid w:val="1D5D1092"/>
    <w:rsid w:val="27B9107D"/>
    <w:rsid w:val="2D4A7790"/>
    <w:rsid w:val="4B5326DC"/>
    <w:rsid w:val="50E2635D"/>
    <w:rsid w:val="544703A4"/>
    <w:rsid w:val="54A77205"/>
    <w:rsid w:val="71F323F1"/>
    <w:rsid w:val="7F6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Arial" w:hAnsi="Arial"/>
      <w:b/>
      <w:bCs/>
      <w:color w:val="000000"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Arial" w:hAnsi="Arial"/>
      <w:b/>
      <w:bCs/>
      <w:color w:val="00000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539</Words>
  <Characters>3075</Characters>
  <Lines>25</Lines>
  <Paragraphs>7</Paragraphs>
  <TotalTime>10</TotalTime>
  <ScaleCrop>false</ScaleCrop>
  <LinksUpToDate>false</LinksUpToDate>
  <CharactersWithSpaces>3607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2019-02-20T09:24:00Z</dcterms:created>
  <dc:creator>王春华</dc:creator>
  <cp:lastModifiedBy>进击的Mr.S</cp:lastModifiedBy>
  <dcterms:modified xsi:type="dcterms:W3CDTF">2022-03-09T02:29:13Z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