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FA" w:rsidRDefault="00011D35">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四川城市职业学院</w:t>
      </w:r>
      <w:r>
        <w:rPr>
          <w:rFonts w:ascii="Times New Roman" w:hAnsi="Times New Roman" w:cs="Times New Roman"/>
          <w:b/>
          <w:color w:val="000000"/>
          <w:sz w:val="36"/>
          <w:szCs w:val="36"/>
        </w:rPr>
        <w:t>202</w:t>
      </w:r>
      <w:r>
        <w:rPr>
          <w:rFonts w:ascii="Times New Roman" w:hAnsi="Times New Roman" w:cs="Times New Roman" w:hint="eastAsia"/>
          <w:b/>
          <w:color w:val="000000"/>
          <w:sz w:val="36"/>
          <w:szCs w:val="36"/>
        </w:rPr>
        <w:t>2</w:t>
      </w:r>
      <w:r>
        <w:rPr>
          <w:rFonts w:ascii="Times New Roman" w:hAnsi="Times New Roman" w:cs="Times New Roman"/>
          <w:b/>
          <w:color w:val="000000"/>
          <w:sz w:val="36"/>
          <w:szCs w:val="36"/>
        </w:rPr>
        <w:t>年单独招生考试</w:t>
      </w:r>
    </w:p>
    <w:p w:rsidR="008374FA" w:rsidRDefault="00011D35">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机电一体化技术专业</w:t>
      </w:r>
      <w:r>
        <w:rPr>
          <w:rFonts w:ascii="Times New Roman" w:hAnsi="Times New Roman" w:cs="Times New Roman" w:hint="eastAsia"/>
          <w:b/>
          <w:color w:val="000000"/>
          <w:sz w:val="36"/>
          <w:szCs w:val="36"/>
        </w:rPr>
        <w:t>技能</w:t>
      </w:r>
      <w:r>
        <w:rPr>
          <w:rFonts w:ascii="Times New Roman" w:hAnsi="Times New Roman" w:cs="Times New Roman"/>
          <w:b/>
          <w:color w:val="000000"/>
          <w:sz w:val="36"/>
          <w:szCs w:val="36"/>
        </w:rPr>
        <w:t>测试指南</w:t>
      </w:r>
    </w:p>
    <w:p w:rsidR="008374FA" w:rsidRDefault="008374FA">
      <w:pPr>
        <w:widowControl/>
        <w:snapToGrid w:val="0"/>
        <w:spacing w:line="240" w:lineRule="atLeast"/>
        <w:jc w:val="center"/>
        <w:rPr>
          <w:rFonts w:ascii="Times New Roman" w:hAnsi="Times New Roman" w:cs="Times New Roman"/>
          <w:b/>
          <w:color w:val="000000"/>
          <w:sz w:val="36"/>
          <w:szCs w:val="36"/>
        </w:rPr>
      </w:pPr>
    </w:p>
    <w:p w:rsidR="008374FA" w:rsidRDefault="00011D35">
      <w:pPr>
        <w:pStyle w:val="2"/>
        <w:numPr>
          <w:ilvl w:val="0"/>
          <w:numId w:val="1"/>
        </w:numPr>
        <w:ind w:firstLineChars="0" w:firstLine="111"/>
        <w:rPr>
          <w:rFonts w:ascii="Times New Roman" w:hAnsi="Times New Roman" w:cs="Times New Roman"/>
          <w:b/>
          <w:sz w:val="28"/>
          <w:szCs w:val="28"/>
        </w:rPr>
      </w:pPr>
      <w:r>
        <w:rPr>
          <w:rFonts w:ascii="Times New Roman" w:hAnsi="Times New Roman" w:cs="Times New Roman"/>
          <w:b/>
          <w:sz w:val="28"/>
          <w:szCs w:val="28"/>
        </w:rPr>
        <w:t>考试性质</w:t>
      </w:r>
    </w:p>
    <w:p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单独招生</w:t>
      </w:r>
      <w:r>
        <w:rPr>
          <w:rFonts w:ascii="Times New Roman" w:hAnsi="Times New Roman" w:cs="Times New Roman" w:hint="eastAsia"/>
          <w:sz w:val="28"/>
          <w:szCs w:val="28"/>
        </w:rPr>
        <w:t>技能</w:t>
      </w:r>
      <w:r>
        <w:rPr>
          <w:rFonts w:ascii="Times New Roman" w:hAnsi="Times New Roman" w:cs="Times New Roman"/>
          <w:bCs/>
          <w:sz w:val="28"/>
          <w:szCs w:val="28"/>
        </w:rPr>
        <w:t>测试</w:t>
      </w:r>
      <w:r>
        <w:rPr>
          <w:rFonts w:ascii="Times New Roman" w:hAnsi="Times New Roman" w:cs="Times New Roman"/>
          <w:sz w:val="28"/>
          <w:szCs w:val="28"/>
        </w:rPr>
        <w:t>是面向中等职业技术学校考生（对口高职）考生参加的选拔性考试，是单招考试的组成部分。本测试指南适用于中等职业技术学校考生（对口高职）参加机电一体化技术专业人才的选拔。</w:t>
      </w:r>
    </w:p>
    <w:p w:rsidR="008374FA" w:rsidRDefault="008374FA">
      <w:pPr>
        <w:spacing w:line="400" w:lineRule="exact"/>
        <w:ind w:firstLineChars="177" w:firstLine="496"/>
        <w:rPr>
          <w:rFonts w:ascii="Times New Roman" w:hAnsi="Times New Roman" w:cs="Times New Roman"/>
          <w:sz w:val="28"/>
          <w:szCs w:val="28"/>
        </w:rPr>
      </w:pPr>
    </w:p>
    <w:p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制定依据</w:t>
      </w:r>
    </w:p>
    <w:p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以教育部中等职业学校机电一体化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8374FA" w:rsidRDefault="008374FA">
      <w:pPr>
        <w:spacing w:line="400" w:lineRule="exact"/>
        <w:ind w:firstLineChars="200" w:firstLine="560"/>
        <w:jc w:val="left"/>
        <w:rPr>
          <w:rFonts w:ascii="Times New Roman" w:hAnsi="Times New Roman" w:cs="Times New Roman"/>
          <w:sz w:val="28"/>
          <w:szCs w:val="28"/>
        </w:rPr>
      </w:pPr>
    </w:p>
    <w:p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考核方法</w:t>
      </w:r>
    </w:p>
    <w:p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本次考试为实操考核，分机械制图和电工电子两个模块，每位考生可选做其中一个模块，考试时长是</w:t>
      </w:r>
      <w:r>
        <w:rPr>
          <w:rFonts w:ascii="Times New Roman" w:hAnsi="Times New Roman" w:cs="Times New Roman"/>
          <w:sz w:val="28"/>
          <w:szCs w:val="28"/>
        </w:rPr>
        <w:t>30</w:t>
      </w:r>
      <w:r>
        <w:rPr>
          <w:rFonts w:ascii="Times New Roman" w:hAnsi="Times New Roman" w:cs="Times New Roman"/>
          <w:sz w:val="28"/>
          <w:szCs w:val="28"/>
        </w:rPr>
        <w:t>分钟。</w:t>
      </w:r>
    </w:p>
    <w:p w:rsidR="008374FA" w:rsidRDefault="008374FA">
      <w:pPr>
        <w:spacing w:line="400" w:lineRule="exact"/>
        <w:ind w:firstLineChars="200" w:firstLine="560"/>
        <w:jc w:val="left"/>
        <w:rPr>
          <w:rFonts w:ascii="Times New Roman" w:hAnsi="Times New Roman" w:cs="Times New Roman"/>
          <w:sz w:val="28"/>
          <w:szCs w:val="28"/>
        </w:rPr>
      </w:pPr>
    </w:p>
    <w:p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考核要点及形式</w:t>
      </w:r>
    </w:p>
    <w:tbl>
      <w:tblPr>
        <w:tblpPr w:leftFromText="180" w:rightFromText="180" w:vertAnchor="text" w:horzAnchor="margin" w:tblpY="180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3544"/>
      </w:tblGrid>
      <w:tr w:rsidR="008374FA">
        <w:trPr>
          <w:trHeight w:val="416"/>
        </w:trPr>
        <w:tc>
          <w:tcPr>
            <w:tcW w:w="2093"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考核要点</w:t>
            </w:r>
          </w:p>
        </w:tc>
        <w:tc>
          <w:tcPr>
            <w:tcW w:w="2835"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考核形式</w:t>
            </w:r>
          </w:p>
        </w:tc>
        <w:tc>
          <w:tcPr>
            <w:tcW w:w="3544"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考核内容</w:t>
            </w:r>
          </w:p>
        </w:tc>
      </w:tr>
      <w:tr w:rsidR="008374FA">
        <w:trPr>
          <w:trHeight w:val="556"/>
        </w:trPr>
        <w:tc>
          <w:tcPr>
            <w:tcW w:w="2093" w:type="dxa"/>
            <w:vMerge w:val="restart"/>
            <w:shd w:val="clear" w:color="auto" w:fill="auto"/>
            <w:vAlign w:val="center"/>
          </w:tcPr>
          <w:p w:rsidR="008374FA" w:rsidRDefault="00011D35">
            <w:pPr>
              <w:pStyle w:val="20"/>
              <w:ind w:firstLineChars="0" w:firstLine="0"/>
              <w:rPr>
                <w:rFonts w:ascii="Times New Roman" w:hAnsi="Times New Roman"/>
                <w:szCs w:val="21"/>
              </w:rPr>
            </w:pPr>
            <w:r>
              <w:rPr>
                <w:rFonts w:ascii="Times New Roman" w:hAnsi="Times New Roman"/>
                <w:szCs w:val="21"/>
              </w:rPr>
              <w:t>职业能力测试</w:t>
            </w:r>
          </w:p>
        </w:tc>
        <w:tc>
          <w:tcPr>
            <w:tcW w:w="2835" w:type="dxa"/>
            <w:vMerge w:val="restart"/>
            <w:shd w:val="clear" w:color="auto" w:fill="auto"/>
            <w:vAlign w:val="center"/>
          </w:tcPr>
          <w:p w:rsidR="008374FA" w:rsidRDefault="00011D35">
            <w:pPr>
              <w:pStyle w:val="20"/>
              <w:ind w:firstLineChars="0" w:firstLine="0"/>
              <w:rPr>
                <w:rFonts w:ascii="Times New Roman" w:hAnsi="Times New Roman"/>
                <w:szCs w:val="21"/>
              </w:rPr>
            </w:pPr>
            <w:r>
              <w:rPr>
                <w:rFonts w:ascii="Times New Roman" w:hAnsi="Times New Roman"/>
                <w:szCs w:val="21"/>
              </w:rPr>
              <w:t>机械制图</w:t>
            </w:r>
          </w:p>
          <w:p w:rsidR="008374FA" w:rsidRDefault="00011D35">
            <w:pPr>
              <w:pStyle w:val="20"/>
              <w:ind w:firstLineChars="0" w:firstLine="0"/>
              <w:rPr>
                <w:rFonts w:ascii="Times New Roman" w:hAnsi="Times New Roman"/>
                <w:szCs w:val="21"/>
              </w:rPr>
            </w:pPr>
            <w:r>
              <w:rPr>
                <w:rFonts w:ascii="Times New Roman" w:hAnsi="Times New Roman"/>
                <w:szCs w:val="21"/>
              </w:rPr>
              <w:t>电工电子</w:t>
            </w:r>
          </w:p>
          <w:p w:rsidR="008374FA" w:rsidRDefault="00011D35">
            <w:pPr>
              <w:pStyle w:val="20"/>
              <w:ind w:firstLineChars="0" w:firstLine="0"/>
              <w:rPr>
                <w:rFonts w:ascii="Times New Roman" w:hAnsi="Times New Roman"/>
                <w:szCs w:val="21"/>
              </w:rPr>
            </w:pPr>
            <w:r>
              <w:rPr>
                <w:rFonts w:ascii="Times New Roman" w:hAnsi="Times New Roman"/>
                <w:kern w:val="0"/>
                <w:szCs w:val="21"/>
              </w:rPr>
              <w:t>(</w:t>
            </w:r>
            <w:r>
              <w:rPr>
                <w:rFonts w:ascii="Times New Roman" w:hAnsi="Times New Roman"/>
                <w:kern w:val="0"/>
                <w:szCs w:val="21"/>
              </w:rPr>
              <w:t>二选一</w:t>
            </w:r>
            <w:r>
              <w:rPr>
                <w:rFonts w:ascii="Times New Roman" w:hAnsi="Times New Roman"/>
                <w:kern w:val="0"/>
                <w:szCs w:val="21"/>
              </w:rPr>
              <w:t>)</w:t>
            </w:r>
          </w:p>
        </w:tc>
        <w:tc>
          <w:tcPr>
            <w:tcW w:w="3544" w:type="dxa"/>
            <w:shd w:val="clear" w:color="auto" w:fill="auto"/>
            <w:vAlign w:val="center"/>
          </w:tcPr>
          <w:p w:rsidR="008374FA" w:rsidRDefault="00011D35">
            <w:pPr>
              <w:pStyle w:val="20"/>
              <w:ind w:firstLineChars="0" w:hanging="2"/>
              <w:jc w:val="left"/>
              <w:rPr>
                <w:rFonts w:ascii="Times New Roman" w:hAnsi="Times New Roman"/>
                <w:szCs w:val="21"/>
              </w:rPr>
            </w:pPr>
            <w:r>
              <w:rPr>
                <w:rFonts w:ascii="Times New Roman" w:hAnsi="Times New Roman"/>
                <w:szCs w:val="21"/>
              </w:rPr>
              <w:t>1</w:t>
            </w:r>
            <w:r>
              <w:rPr>
                <w:rFonts w:ascii="Times New Roman" w:hAnsi="Times New Roman"/>
                <w:szCs w:val="21"/>
              </w:rPr>
              <w:t>．绘图工具的选取与使用</w:t>
            </w:r>
          </w:p>
          <w:p w:rsidR="008374FA" w:rsidRDefault="00011D35">
            <w:pPr>
              <w:pStyle w:val="20"/>
              <w:ind w:firstLineChars="0" w:hanging="2"/>
              <w:jc w:val="left"/>
              <w:rPr>
                <w:rFonts w:ascii="Times New Roman" w:hAnsi="Times New Roman"/>
                <w:szCs w:val="21"/>
              </w:rPr>
            </w:pPr>
            <w:r>
              <w:rPr>
                <w:rFonts w:ascii="Times New Roman" w:hAnsi="Times New Roman"/>
                <w:szCs w:val="21"/>
              </w:rPr>
              <w:t>2</w:t>
            </w:r>
            <w:r>
              <w:rPr>
                <w:rFonts w:ascii="Times New Roman" w:hAnsi="Times New Roman"/>
                <w:szCs w:val="21"/>
              </w:rPr>
              <w:t>．抄绘作图</w:t>
            </w:r>
          </w:p>
          <w:p w:rsidR="008374FA" w:rsidRDefault="00011D35">
            <w:pPr>
              <w:pStyle w:val="20"/>
              <w:ind w:firstLineChars="0" w:hanging="2"/>
              <w:jc w:val="left"/>
              <w:rPr>
                <w:rFonts w:ascii="Times New Roman" w:hAnsi="Times New Roman"/>
                <w:b/>
                <w:szCs w:val="21"/>
              </w:rPr>
            </w:pPr>
            <w:r>
              <w:rPr>
                <w:rFonts w:ascii="Times New Roman" w:hAnsi="Times New Roman"/>
                <w:szCs w:val="21"/>
              </w:rPr>
              <w:t>3</w:t>
            </w:r>
            <w:r>
              <w:rPr>
                <w:rFonts w:ascii="Times New Roman" w:hAnsi="Times New Roman"/>
                <w:szCs w:val="21"/>
              </w:rPr>
              <w:t>．组合体读图</w:t>
            </w:r>
          </w:p>
        </w:tc>
      </w:tr>
      <w:tr w:rsidR="008374FA">
        <w:trPr>
          <w:trHeight w:val="606"/>
        </w:trPr>
        <w:tc>
          <w:tcPr>
            <w:tcW w:w="2093" w:type="dxa"/>
            <w:vMerge/>
            <w:shd w:val="clear" w:color="auto" w:fill="auto"/>
            <w:vAlign w:val="center"/>
          </w:tcPr>
          <w:p w:rsidR="008374FA" w:rsidRDefault="008374FA">
            <w:pPr>
              <w:pStyle w:val="20"/>
              <w:ind w:firstLineChars="0" w:firstLine="0"/>
              <w:rPr>
                <w:rFonts w:ascii="Times New Roman" w:hAnsi="Times New Roman"/>
                <w:szCs w:val="21"/>
              </w:rPr>
            </w:pPr>
          </w:p>
        </w:tc>
        <w:tc>
          <w:tcPr>
            <w:tcW w:w="2835" w:type="dxa"/>
            <w:vMerge/>
            <w:shd w:val="clear" w:color="auto" w:fill="auto"/>
            <w:vAlign w:val="center"/>
          </w:tcPr>
          <w:p w:rsidR="008374FA" w:rsidRDefault="008374FA">
            <w:pPr>
              <w:pStyle w:val="20"/>
              <w:ind w:firstLineChars="0" w:firstLine="0"/>
              <w:rPr>
                <w:rFonts w:ascii="Times New Roman" w:hAnsi="Times New Roman"/>
                <w:szCs w:val="21"/>
              </w:rPr>
            </w:pPr>
          </w:p>
        </w:tc>
        <w:tc>
          <w:tcPr>
            <w:tcW w:w="3544" w:type="dxa"/>
            <w:shd w:val="clear" w:color="auto" w:fill="auto"/>
            <w:vAlign w:val="center"/>
          </w:tcPr>
          <w:p w:rsidR="008374FA" w:rsidRDefault="00011D35">
            <w:pPr>
              <w:pStyle w:val="20"/>
              <w:ind w:firstLineChars="0" w:hanging="2"/>
              <w:jc w:val="left"/>
              <w:rPr>
                <w:rFonts w:ascii="Times New Roman" w:hAnsi="Times New Roman"/>
                <w:szCs w:val="21"/>
              </w:rPr>
            </w:pPr>
            <w:r>
              <w:rPr>
                <w:rFonts w:ascii="Times New Roman" w:hAnsi="Times New Roman"/>
                <w:szCs w:val="21"/>
              </w:rPr>
              <w:t>1</w:t>
            </w:r>
            <w:r>
              <w:rPr>
                <w:rFonts w:ascii="Times New Roman" w:hAnsi="Times New Roman"/>
                <w:szCs w:val="21"/>
              </w:rPr>
              <w:t>．电子元器件的识别与测量</w:t>
            </w:r>
          </w:p>
          <w:p w:rsidR="008374FA" w:rsidRDefault="00011D35">
            <w:pPr>
              <w:pStyle w:val="20"/>
              <w:ind w:firstLineChars="0" w:hanging="2"/>
              <w:jc w:val="left"/>
              <w:rPr>
                <w:rFonts w:ascii="Times New Roman" w:hAnsi="Times New Roman"/>
                <w:szCs w:val="21"/>
              </w:rPr>
            </w:pPr>
            <w:r>
              <w:rPr>
                <w:rFonts w:ascii="Times New Roman" w:hAnsi="Times New Roman"/>
                <w:szCs w:val="21"/>
              </w:rPr>
              <w:t>2</w:t>
            </w:r>
            <w:r>
              <w:rPr>
                <w:rFonts w:ascii="Times New Roman" w:hAnsi="Times New Roman"/>
                <w:szCs w:val="21"/>
              </w:rPr>
              <w:t>．电路原理图的识读</w:t>
            </w:r>
          </w:p>
        </w:tc>
      </w:tr>
    </w:tbl>
    <w:p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考核以专业技能操作考核为主、职业素养为辅对考生进行考评。要求考生在规定时间内按照正确的操作规范和流程完成具体的机械制图工具的使用及正确的识读图，或完成电子元器件的识别与测量，电路图的规范绘制。</w:t>
      </w:r>
    </w:p>
    <w:p w:rsidR="008374FA" w:rsidRDefault="008374FA">
      <w:pPr>
        <w:spacing w:line="400" w:lineRule="exact"/>
        <w:ind w:firstLineChars="200" w:firstLine="560"/>
        <w:jc w:val="left"/>
        <w:rPr>
          <w:rFonts w:ascii="Times New Roman" w:hAnsi="Times New Roman" w:cs="Times New Roman"/>
          <w:sz w:val="28"/>
          <w:szCs w:val="28"/>
        </w:rPr>
      </w:pPr>
    </w:p>
    <w:p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lastRenderedPageBreak/>
        <w:t>考核标准及分值</w:t>
      </w:r>
    </w:p>
    <w:tbl>
      <w:tblPr>
        <w:tblStyle w:val="af0"/>
        <w:tblW w:w="8500" w:type="dxa"/>
        <w:tblLayout w:type="fixed"/>
        <w:tblLook w:val="04A0" w:firstRow="1" w:lastRow="0" w:firstColumn="1" w:lastColumn="0" w:noHBand="0" w:noVBand="1"/>
      </w:tblPr>
      <w:tblGrid>
        <w:gridCol w:w="1526"/>
        <w:gridCol w:w="2410"/>
        <w:gridCol w:w="3430"/>
        <w:gridCol w:w="1134"/>
      </w:tblGrid>
      <w:tr w:rsidR="008374FA">
        <w:trPr>
          <w:trHeight w:val="526"/>
        </w:trPr>
        <w:tc>
          <w:tcPr>
            <w:tcW w:w="1526"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考核要点</w:t>
            </w:r>
          </w:p>
        </w:tc>
        <w:tc>
          <w:tcPr>
            <w:tcW w:w="2410"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考核项目</w:t>
            </w:r>
          </w:p>
        </w:tc>
        <w:tc>
          <w:tcPr>
            <w:tcW w:w="3430"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评分标准</w:t>
            </w:r>
          </w:p>
        </w:tc>
        <w:tc>
          <w:tcPr>
            <w:tcW w:w="1134" w:type="dxa"/>
          </w:tcPr>
          <w:p w:rsidR="008374FA" w:rsidRDefault="00011D35">
            <w:pPr>
              <w:pStyle w:val="20"/>
              <w:ind w:firstLineChars="0" w:firstLine="0"/>
              <w:jc w:val="center"/>
              <w:rPr>
                <w:rFonts w:ascii="Times New Roman" w:hAnsi="Times New Roman"/>
                <w:b/>
                <w:szCs w:val="21"/>
              </w:rPr>
            </w:pPr>
            <w:r>
              <w:rPr>
                <w:rFonts w:ascii="Times New Roman" w:hAnsi="Times New Roman"/>
                <w:b/>
                <w:szCs w:val="21"/>
              </w:rPr>
              <w:t>分值占比</w:t>
            </w:r>
          </w:p>
        </w:tc>
      </w:tr>
      <w:tr w:rsidR="008374FA">
        <w:trPr>
          <w:trHeight w:val="526"/>
        </w:trPr>
        <w:tc>
          <w:tcPr>
            <w:tcW w:w="1526" w:type="dxa"/>
            <w:vMerge w:val="restart"/>
            <w:vAlign w:val="center"/>
          </w:tcPr>
          <w:p w:rsidR="008374FA" w:rsidRDefault="00011D35">
            <w:pPr>
              <w:pStyle w:val="20"/>
              <w:ind w:firstLineChars="0" w:firstLine="0"/>
              <w:rPr>
                <w:rFonts w:ascii="Times New Roman" w:hAnsi="Times New Roman"/>
                <w:szCs w:val="21"/>
              </w:rPr>
            </w:pPr>
            <w:r>
              <w:rPr>
                <w:rFonts w:ascii="Times New Roman" w:hAnsi="Times New Roman"/>
                <w:szCs w:val="21"/>
              </w:rPr>
              <w:t>机械制图</w:t>
            </w:r>
          </w:p>
        </w:tc>
        <w:tc>
          <w:tcPr>
            <w:tcW w:w="2410" w:type="dxa"/>
          </w:tcPr>
          <w:p w:rsidR="008374FA" w:rsidRDefault="00011D35">
            <w:pPr>
              <w:pStyle w:val="20"/>
              <w:ind w:firstLineChars="0" w:hanging="2"/>
              <w:jc w:val="left"/>
              <w:rPr>
                <w:rFonts w:ascii="Times New Roman" w:hAnsi="Times New Roman"/>
                <w:szCs w:val="21"/>
              </w:rPr>
            </w:pPr>
            <w:r>
              <w:rPr>
                <w:rFonts w:ascii="Times New Roman" w:hAnsi="Times New Roman"/>
                <w:szCs w:val="21"/>
              </w:rPr>
              <w:t>绘图工具的选取与使用</w:t>
            </w:r>
            <w:r>
              <w:rPr>
                <w:rFonts w:ascii="Times New Roman" w:hAnsi="Times New Roman"/>
                <w:szCs w:val="21"/>
              </w:rPr>
              <w:t xml:space="preserve"> </w:t>
            </w:r>
          </w:p>
        </w:tc>
        <w:tc>
          <w:tcPr>
            <w:tcW w:w="3430" w:type="dxa"/>
            <w:vAlign w:val="center"/>
          </w:tcPr>
          <w:p w:rsidR="008374FA" w:rsidRDefault="00011D35">
            <w:pPr>
              <w:pStyle w:val="20"/>
              <w:ind w:firstLineChars="0" w:firstLine="0"/>
              <w:jc w:val="left"/>
              <w:rPr>
                <w:rFonts w:ascii="Times New Roman" w:hAnsi="Times New Roman"/>
                <w:szCs w:val="21"/>
              </w:rPr>
            </w:pPr>
            <w:r>
              <w:rPr>
                <w:rFonts w:ascii="Times New Roman" w:hAnsi="Times New Roman"/>
                <w:kern w:val="0"/>
                <w:szCs w:val="21"/>
              </w:rPr>
              <w:t>按要求分别将</w:t>
            </w:r>
            <w:r>
              <w:rPr>
                <w:rFonts w:ascii="Times New Roman" w:hAnsi="Times New Roman"/>
                <w:kern w:val="0"/>
                <w:szCs w:val="21"/>
              </w:rPr>
              <w:t>2H</w:t>
            </w:r>
            <w:r>
              <w:rPr>
                <w:rFonts w:ascii="Times New Roman" w:hAnsi="Times New Roman"/>
                <w:kern w:val="0"/>
                <w:szCs w:val="21"/>
              </w:rPr>
              <w:t>、</w:t>
            </w:r>
            <w:r>
              <w:rPr>
                <w:rFonts w:ascii="Times New Roman" w:hAnsi="Times New Roman"/>
                <w:kern w:val="0"/>
                <w:szCs w:val="21"/>
              </w:rPr>
              <w:t>2B</w:t>
            </w:r>
            <w:r>
              <w:rPr>
                <w:rFonts w:ascii="Times New Roman" w:hAnsi="Times New Roman"/>
                <w:kern w:val="0"/>
                <w:szCs w:val="21"/>
              </w:rPr>
              <w:t>、</w:t>
            </w:r>
            <w:r>
              <w:rPr>
                <w:rFonts w:ascii="Times New Roman" w:hAnsi="Times New Roman"/>
                <w:kern w:val="0"/>
                <w:szCs w:val="21"/>
              </w:rPr>
              <w:t>HB</w:t>
            </w:r>
            <w:r>
              <w:rPr>
                <w:rFonts w:ascii="Times New Roman" w:hAnsi="Times New Roman"/>
                <w:kern w:val="0"/>
                <w:szCs w:val="21"/>
              </w:rPr>
              <w:t>的铅笔削好，主要考查学生正确削笔的方法</w:t>
            </w:r>
          </w:p>
        </w:tc>
        <w:tc>
          <w:tcPr>
            <w:tcW w:w="1134" w:type="dxa"/>
            <w:vAlign w:val="center"/>
          </w:tcPr>
          <w:p w:rsidR="008374FA" w:rsidRDefault="00011D35">
            <w:pPr>
              <w:pStyle w:val="20"/>
              <w:ind w:firstLineChars="0" w:firstLine="0"/>
              <w:jc w:val="center"/>
              <w:rPr>
                <w:rFonts w:ascii="Times New Roman" w:hAnsi="Times New Roman"/>
                <w:szCs w:val="21"/>
              </w:rPr>
            </w:pPr>
            <w:r>
              <w:rPr>
                <w:rFonts w:ascii="Times New Roman" w:hAnsi="Times New Roman"/>
                <w:kern w:val="0"/>
                <w:szCs w:val="21"/>
              </w:rPr>
              <w:t>1</w:t>
            </w:r>
            <w:r>
              <w:rPr>
                <w:rFonts w:ascii="Times New Roman" w:hAnsi="Times New Roman"/>
                <w:kern w:val="0"/>
                <w:szCs w:val="21"/>
              </w:rPr>
              <w:t>5</w:t>
            </w:r>
            <w:r>
              <w:rPr>
                <w:rFonts w:ascii="Times New Roman" w:hAnsi="Times New Roman"/>
                <w:kern w:val="0"/>
                <w:szCs w:val="21"/>
              </w:rPr>
              <w:t>%</w:t>
            </w:r>
          </w:p>
        </w:tc>
      </w:tr>
      <w:tr w:rsidR="008374FA">
        <w:trPr>
          <w:trHeight w:val="304"/>
        </w:trPr>
        <w:tc>
          <w:tcPr>
            <w:tcW w:w="1526" w:type="dxa"/>
            <w:vMerge/>
          </w:tcPr>
          <w:p w:rsidR="008374FA" w:rsidRDefault="008374FA">
            <w:pPr>
              <w:pStyle w:val="20"/>
              <w:ind w:firstLineChars="0" w:firstLine="0"/>
              <w:rPr>
                <w:rFonts w:ascii="Times New Roman" w:hAnsi="Times New Roman"/>
                <w:szCs w:val="21"/>
              </w:rPr>
            </w:pPr>
          </w:p>
        </w:tc>
        <w:tc>
          <w:tcPr>
            <w:tcW w:w="2410" w:type="dxa"/>
          </w:tcPr>
          <w:p w:rsidR="008374FA" w:rsidRDefault="00011D35">
            <w:pPr>
              <w:pStyle w:val="20"/>
              <w:ind w:firstLineChars="0" w:firstLine="0"/>
              <w:rPr>
                <w:rFonts w:ascii="Times New Roman" w:hAnsi="Times New Roman"/>
                <w:szCs w:val="21"/>
              </w:rPr>
            </w:pPr>
            <w:r>
              <w:rPr>
                <w:rFonts w:ascii="Times New Roman" w:hAnsi="Times New Roman"/>
                <w:szCs w:val="21"/>
              </w:rPr>
              <w:t>抄绘作图</w:t>
            </w:r>
          </w:p>
        </w:tc>
        <w:tc>
          <w:tcPr>
            <w:tcW w:w="3430" w:type="dxa"/>
            <w:vAlign w:val="center"/>
          </w:tcPr>
          <w:p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按照图示尺寸正确绘制图形，主要考查学生绘图的基本能力</w:t>
            </w:r>
          </w:p>
        </w:tc>
        <w:tc>
          <w:tcPr>
            <w:tcW w:w="1134" w:type="dxa"/>
            <w:vAlign w:val="center"/>
          </w:tcPr>
          <w:p w:rsidR="008374FA" w:rsidRDefault="00011D35">
            <w:pPr>
              <w:pStyle w:val="20"/>
              <w:ind w:firstLineChars="0" w:firstLine="0"/>
              <w:jc w:val="center"/>
              <w:rPr>
                <w:rFonts w:ascii="Times New Roman" w:hAnsi="Times New Roman"/>
                <w:szCs w:val="21"/>
              </w:rPr>
            </w:pPr>
            <w:r>
              <w:rPr>
                <w:rFonts w:ascii="Times New Roman" w:hAnsi="Times New Roman"/>
                <w:kern w:val="0"/>
                <w:szCs w:val="21"/>
              </w:rPr>
              <w:t>45</w:t>
            </w:r>
            <w:r>
              <w:rPr>
                <w:rFonts w:ascii="Times New Roman" w:hAnsi="Times New Roman"/>
                <w:kern w:val="0"/>
                <w:szCs w:val="21"/>
              </w:rPr>
              <w:t>%</w:t>
            </w:r>
          </w:p>
        </w:tc>
      </w:tr>
      <w:tr w:rsidR="008374FA">
        <w:trPr>
          <w:trHeight w:val="326"/>
        </w:trPr>
        <w:tc>
          <w:tcPr>
            <w:tcW w:w="1526" w:type="dxa"/>
            <w:vMerge/>
          </w:tcPr>
          <w:p w:rsidR="008374FA" w:rsidRDefault="008374FA">
            <w:pPr>
              <w:pStyle w:val="20"/>
              <w:ind w:firstLineChars="0" w:firstLine="0"/>
              <w:rPr>
                <w:rFonts w:ascii="Times New Roman" w:hAnsi="Times New Roman"/>
                <w:szCs w:val="21"/>
              </w:rPr>
            </w:pPr>
          </w:p>
        </w:tc>
        <w:tc>
          <w:tcPr>
            <w:tcW w:w="2410" w:type="dxa"/>
          </w:tcPr>
          <w:p w:rsidR="008374FA" w:rsidRDefault="00011D35">
            <w:pPr>
              <w:pStyle w:val="20"/>
              <w:ind w:firstLineChars="0" w:firstLine="0"/>
              <w:rPr>
                <w:rFonts w:ascii="Times New Roman" w:hAnsi="Times New Roman"/>
                <w:szCs w:val="21"/>
              </w:rPr>
            </w:pPr>
            <w:r>
              <w:rPr>
                <w:rFonts w:ascii="Times New Roman" w:hAnsi="Times New Roman"/>
                <w:szCs w:val="21"/>
              </w:rPr>
              <w:t>组合体读图</w:t>
            </w:r>
          </w:p>
        </w:tc>
        <w:tc>
          <w:tcPr>
            <w:tcW w:w="3430" w:type="dxa"/>
            <w:vAlign w:val="center"/>
          </w:tcPr>
          <w:p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观察物体的三视图在立体图中找出相对应的物体，填写对应的序号，主要考查学生空间想象能力</w:t>
            </w:r>
          </w:p>
        </w:tc>
        <w:tc>
          <w:tcPr>
            <w:tcW w:w="1134" w:type="dxa"/>
            <w:vAlign w:val="center"/>
          </w:tcPr>
          <w:p w:rsidR="008374FA" w:rsidRDefault="00011D35">
            <w:pPr>
              <w:pStyle w:val="20"/>
              <w:ind w:firstLineChars="0" w:firstLine="0"/>
              <w:jc w:val="center"/>
              <w:rPr>
                <w:rFonts w:ascii="Times New Roman" w:hAnsi="Times New Roman"/>
                <w:szCs w:val="21"/>
              </w:rPr>
            </w:pPr>
            <w:r>
              <w:rPr>
                <w:rFonts w:ascii="Times New Roman" w:hAnsi="Times New Roman"/>
                <w:kern w:val="0"/>
                <w:szCs w:val="21"/>
              </w:rPr>
              <w:t>40</w:t>
            </w:r>
            <w:r>
              <w:rPr>
                <w:rFonts w:ascii="Times New Roman" w:hAnsi="Times New Roman"/>
                <w:kern w:val="0"/>
                <w:szCs w:val="21"/>
              </w:rPr>
              <w:t>%</w:t>
            </w:r>
          </w:p>
        </w:tc>
      </w:tr>
      <w:tr w:rsidR="008374FA">
        <w:trPr>
          <w:trHeight w:val="526"/>
        </w:trPr>
        <w:tc>
          <w:tcPr>
            <w:tcW w:w="1526" w:type="dxa"/>
            <w:vMerge w:val="restart"/>
            <w:vAlign w:val="center"/>
          </w:tcPr>
          <w:p w:rsidR="008374FA" w:rsidRDefault="00011D35">
            <w:pPr>
              <w:pStyle w:val="20"/>
              <w:ind w:firstLineChars="0" w:firstLine="0"/>
              <w:rPr>
                <w:rFonts w:ascii="Times New Roman" w:hAnsi="Times New Roman"/>
                <w:szCs w:val="21"/>
              </w:rPr>
            </w:pPr>
            <w:r>
              <w:rPr>
                <w:rFonts w:ascii="Times New Roman" w:hAnsi="Times New Roman"/>
                <w:szCs w:val="21"/>
              </w:rPr>
              <w:t>电工电子</w:t>
            </w:r>
          </w:p>
        </w:tc>
        <w:tc>
          <w:tcPr>
            <w:tcW w:w="2410" w:type="dxa"/>
          </w:tcPr>
          <w:p w:rsidR="008374FA" w:rsidRDefault="00011D35">
            <w:pPr>
              <w:pStyle w:val="20"/>
              <w:ind w:firstLineChars="0" w:firstLine="0"/>
              <w:rPr>
                <w:rFonts w:ascii="Times New Roman" w:hAnsi="Times New Roman"/>
                <w:szCs w:val="21"/>
              </w:rPr>
            </w:pPr>
            <w:r>
              <w:rPr>
                <w:rFonts w:ascii="Times New Roman" w:hAnsi="Times New Roman"/>
                <w:szCs w:val="21"/>
              </w:rPr>
              <w:t>元器件的识别与测量</w:t>
            </w:r>
          </w:p>
        </w:tc>
        <w:tc>
          <w:tcPr>
            <w:tcW w:w="3430" w:type="dxa"/>
            <w:vAlign w:val="center"/>
          </w:tcPr>
          <w:p w:rsidR="008374FA" w:rsidRDefault="00011D35">
            <w:pPr>
              <w:pStyle w:val="20"/>
              <w:ind w:firstLineChars="0" w:firstLine="0"/>
              <w:jc w:val="left"/>
              <w:rPr>
                <w:rFonts w:ascii="Times New Roman" w:hAnsi="Times New Roman"/>
                <w:szCs w:val="21"/>
              </w:rPr>
            </w:pPr>
            <w:r>
              <w:rPr>
                <w:rFonts w:ascii="Times New Roman" w:hAnsi="Times New Roman"/>
                <w:kern w:val="0"/>
                <w:szCs w:val="21"/>
              </w:rPr>
              <w:t>主要考查学生认识电气元件以及测量工具的正确使用方法</w:t>
            </w:r>
          </w:p>
        </w:tc>
        <w:tc>
          <w:tcPr>
            <w:tcW w:w="1134" w:type="dxa"/>
          </w:tcPr>
          <w:p w:rsidR="008374FA" w:rsidRDefault="00011D35">
            <w:pPr>
              <w:pStyle w:val="20"/>
              <w:ind w:firstLineChars="0" w:firstLine="0"/>
              <w:jc w:val="center"/>
              <w:rPr>
                <w:rFonts w:ascii="Times New Roman" w:hAnsi="Times New Roman"/>
                <w:szCs w:val="21"/>
              </w:rPr>
            </w:pPr>
            <w:r>
              <w:rPr>
                <w:rFonts w:ascii="Times New Roman" w:hAnsi="Times New Roman"/>
                <w:szCs w:val="21"/>
              </w:rPr>
              <w:t>50%</w:t>
            </w:r>
          </w:p>
        </w:tc>
      </w:tr>
      <w:tr w:rsidR="008374FA">
        <w:trPr>
          <w:trHeight w:val="526"/>
        </w:trPr>
        <w:tc>
          <w:tcPr>
            <w:tcW w:w="1526" w:type="dxa"/>
            <w:vMerge/>
          </w:tcPr>
          <w:p w:rsidR="008374FA" w:rsidRDefault="008374FA">
            <w:pPr>
              <w:pStyle w:val="20"/>
              <w:ind w:firstLineChars="0" w:firstLine="0"/>
              <w:rPr>
                <w:rFonts w:ascii="Times New Roman" w:hAnsi="Times New Roman"/>
                <w:szCs w:val="21"/>
              </w:rPr>
            </w:pPr>
          </w:p>
        </w:tc>
        <w:tc>
          <w:tcPr>
            <w:tcW w:w="2410" w:type="dxa"/>
          </w:tcPr>
          <w:p w:rsidR="008374FA" w:rsidRDefault="00011D35">
            <w:pPr>
              <w:pStyle w:val="20"/>
              <w:ind w:firstLineChars="0" w:firstLine="0"/>
              <w:rPr>
                <w:rFonts w:ascii="Times New Roman" w:hAnsi="Times New Roman"/>
                <w:szCs w:val="21"/>
              </w:rPr>
            </w:pPr>
            <w:r>
              <w:rPr>
                <w:rFonts w:ascii="Times New Roman" w:hAnsi="Times New Roman"/>
                <w:szCs w:val="21"/>
              </w:rPr>
              <w:t>绘制电路图</w:t>
            </w:r>
          </w:p>
        </w:tc>
        <w:tc>
          <w:tcPr>
            <w:tcW w:w="3430" w:type="dxa"/>
            <w:vAlign w:val="center"/>
          </w:tcPr>
          <w:p w:rsidR="008374FA" w:rsidRDefault="00011D35">
            <w:pPr>
              <w:pStyle w:val="20"/>
              <w:ind w:firstLineChars="0" w:firstLine="0"/>
              <w:jc w:val="left"/>
              <w:rPr>
                <w:rFonts w:ascii="Times New Roman" w:hAnsi="Times New Roman"/>
                <w:szCs w:val="21"/>
              </w:rPr>
            </w:pPr>
            <w:r>
              <w:rPr>
                <w:rFonts w:ascii="Times New Roman" w:hAnsi="Times New Roman"/>
                <w:kern w:val="0"/>
                <w:szCs w:val="21"/>
              </w:rPr>
              <w:t>主要考查学生的绘图的能力</w:t>
            </w:r>
          </w:p>
        </w:tc>
        <w:tc>
          <w:tcPr>
            <w:tcW w:w="1134" w:type="dxa"/>
          </w:tcPr>
          <w:p w:rsidR="008374FA" w:rsidRDefault="00011D35">
            <w:pPr>
              <w:pStyle w:val="20"/>
              <w:ind w:firstLineChars="0" w:firstLine="0"/>
              <w:jc w:val="center"/>
              <w:rPr>
                <w:rFonts w:ascii="Times New Roman" w:hAnsi="Times New Roman"/>
                <w:szCs w:val="21"/>
              </w:rPr>
            </w:pPr>
            <w:r>
              <w:rPr>
                <w:rFonts w:ascii="Times New Roman" w:hAnsi="Times New Roman"/>
                <w:szCs w:val="21"/>
              </w:rPr>
              <w:t>40%</w:t>
            </w:r>
          </w:p>
        </w:tc>
      </w:tr>
      <w:tr w:rsidR="008374FA">
        <w:trPr>
          <w:trHeight w:val="416"/>
        </w:trPr>
        <w:tc>
          <w:tcPr>
            <w:tcW w:w="1526" w:type="dxa"/>
            <w:vMerge/>
          </w:tcPr>
          <w:p w:rsidR="008374FA" w:rsidRDefault="008374FA">
            <w:pPr>
              <w:pStyle w:val="20"/>
              <w:ind w:firstLineChars="0" w:firstLine="0"/>
              <w:rPr>
                <w:rFonts w:ascii="Times New Roman" w:hAnsi="Times New Roman"/>
                <w:szCs w:val="21"/>
              </w:rPr>
            </w:pPr>
          </w:p>
        </w:tc>
        <w:tc>
          <w:tcPr>
            <w:tcW w:w="2410" w:type="dxa"/>
          </w:tcPr>
          <w:p w:rsidR="008374FA" w:rsidRDefault="00011D35">
            <w:pPr>
              <w:pStyle w:val="20"/>
              <w:ind w:firstLineChars="0" w:firstLine="0"/>
              <w:rPr>
                <w:rFonts w:ascii="Times New Roman" w:hAnsi="Times New Roman"/>
                <w:szCs w:val="21"/>
              </w:rPr>
            </w:pPr>
            <w:r>
              <w:rPr>
                <w:rFonts w:ascii="Times New Roman" w:hAnsi="Times New Roman"/>
                <w:kern w:val="0"/>
                <w:szCs w:val="21"/>
              </w:rPr>
              <w:t>职业素养</w:t>
            </w:r>
          </w:p>
        </w:tc>
        <w:tc>
          <w:tcPr>
            <w:tcW w:w="3430" w:type="dxa"/>
            <w:vAlign w:val="center"/>
          </w:tcPr>
          <w:p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工具、地面的清洁、职业素养</w:t>
            </w:r>
          </w:p>
        </w:tc>
        <w:tc>
          <w:tcPr>
            <w:tcW w:w="1134" w:type="dxa"/>
          </w:tcPr>
          <w:p w:rsidR="008374FA" w:rsidRDefault="00011D35">
            <w:pPr>
              <w:pStyle w:val="20"/>
              <w:ind w:firstLineChars="0" w:firstLine="0"/>
              <w:jc w:val="center"/>
              <w:rPr>
                <w:rFonts w:ascii="Times New Roman" w:hAnsi="Times New Roman"/>
                <w:szCs w:val="21"/>
              </w:rPr>
            </w:pPr>
            <w:r>
              <w:rPr>
                <w:rFonts w:ascii="Times New Roman" w:hAnsi="Times New Roman"/>
                <w:szCs w:val="21"/>
              </w:rPr>
              <w:t>10%</w:t>
            </w:r>
          </w:p>
        </w:tc>
      </w:tr>
    </w:tbl>
    <w:p w:rsidR="008374FA" w:rsidRDefault="008374FA">
      <w:pPr>
        <w:rPr>
          <w:rFonts w:ascii="Times New Roman" w:hAnsi="Times New Roman" w:cs="Times New Roman"/>
          <w:b/>
          <w:sz w:val="28"/>
          <w:szCs w:val="28"/>
        </w:rPr>
      </w:pPr>
    </w:p>
    <w:p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其他事项</w:t>
      </w:r>
    </w:p>
    <w:p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本次考试为实操考试，包括机械制图和电工电子两个项目，每位考生可选择其中一个项目。考生通过抽签号确定考试的顺序，考试时长是</w:t>
      </w:r>
      <w:r>
        <w:rPr>
          <w:rFonts w:ascii="Times New Roman" w:hAnsi="Times New Roman" w:cs="Times New Roman"/>
          <w:sz w:val="28"/>
          <w:szCs w:val="28"/>
        </w:rPr>
        <w:t>30</w:t>
      </w:r>
      <w:r>
        <w:rPr>
          <w:rFonts w:ascii="Times New Roman" w:hAnsi="Times New Roman" w:cs="Times New Roman"/>
          <w:sz w:val="28"/>
          <w:szCs w:val="28"/>
        </w:rPr>
        <w:t>分钟。</w:t>
      </w:r>
    </w:p>
    <w:p w:rsidR="008374FA" w:rsidRDefault="008374FA">
      <w:pPr>
        <w:spacing w:line="400" w:lineRule="exact"/>
        <w:rPr>
          <w:rFonts w:ascii="Times New Roman" w:hAnsi="Times New Roman" w:cs="Times New Roman"/>
          <w:sz w:val="28"/>
          <w:szCs w:val="28"/>
        </w:rPr>
      </w:pPr>
    </w:p>
    <w:p w:rsidR="008374FA" w:rsidRDefault="008374FA">
      <w:pPr>
        <w:spacing w:line="400" w:lineRule="exact"/>
        <w:rPr>
          <w:rFonts w:ascii="Times New Roman" w:hAnsi="Times New Roman" w:cs="Times New Roman"/>
          <w:sz w:val="28"/>
          <w:szCs w:val="28"/>
        </w:rPr>
      </w:pPr>
    </w:p>
    <w:p w:rsidR="008374FA" w:rsidRDefault="00011D35">
      <w:pPr>
        <w:spacing w:line="400" w:lineRule="exact"/>
        <w:ind w:left="456"/>
        <w:jc w:val="right"/>
        <w:rPr>
          <w:rFonts w:ascii="Times New Roman" w:hAnsi="Times New Roman" w:cs="Times New Roman"/>
          <w:sz w:val="28"/>
          <w:szCs w:val="28"/>
        </w:rPr>
      </w:pPr>
      <w:r>
        <w:rPr>
          <w:rFonts w:ascii="Times New Roman" w:hAnsi="Times New Roman" w:cs="Times New Roman"/>
          <w:sz w:val="28"/>
          <w:szCs w:val="28"/>
        </w:rPr>
        <w:t>四川城市职业学院</w:t>
      </w:r>
    </w:p>
    <w:p w:rsidR="008374FA" w:rsidRDefault="00011D35">
      <w:pPr>
        <w:spacing w:line="400" w:lineRule="exact"/>
        <w:ind w:left="456"/>
        <w:jc w:val="right"/>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hint="eastAsia"/>
          <w:sz w:val="28"/>
          <w:szCs w:val="28"/>
        </w:rPr>
        <w:t>2</w:t>
      </w:r>
      <w:r>
        <w:rPr>
          <w:rFonts w:ascii="Times New Roman" w:hAnsi="Times New Roman" w:cs="Times New Roman"/>
          <w:sz w:val="28"/>
          <w:szCs w:val="28"/>
        </w:rPr>
        <w:t>年</w:t>
      </w:r>
      <w:r w:rsidR="00D411F9">
        <w:rPr>
          <w:rFonts w:ascii="Times New Roman" w:hAnsi="Times New Roman" w:cs="Times New Roman"/>
          <w:sz w:val="28"/>
          <w:szCs w:val="28"/>
        </w:rPr>
        <w:t>3</w:t>
      </w:r>
      <w:bookmarkStart w:id="0" w:name="_GoBack"/>
      <w:bookmarkEnd w:id="0"/>
      <w:r>
        <w:rPr>
          <w:rFonts w:ascii="Times New Roman" w:hAnsi="Times New Roman" w:cs="Times New Roman"/>
          <w:sz w:val="28"/>
          <w:szCs w:val="28"/>
        </w:rPr>
        <w:t>月</w:t>
      </w:r>
    </w:p>
    <w:p w:rsidR="008374FA" w:rsidRDefault="008374FA">
      <w:pPr>
        <w:spacing w:line="400" w:lineRule="exact"/>
        <w:ind w:left="456"/>
        <w:jc w:val="right"/>
        <w:rPr>
          <w:rFonts w:ascii="Times New Roman" w:hAnsi="Times New Roman" w:cs="Times New Roman"/>
          <w:sz w:val="28"/>
          <w:szCs w:val="28"/>
        </w:rPr>
      </w:pPr>
    </w:p>
    <w:sectPr w:rsidR="00837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35" w:rsidRDefault="00011D35" w:rsidP="00D411F9">
      <w:r>
        <w:separator/>
      </w:r>
    </w:p>
  </w:endnote>
  <w:endnote w:type="continuationSeparator" w:id="0">
    <w:p w:rsidR="00011D35" w:rsidRDefault="00011D35" w:rsidP="00D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35" w:rsidRDefault="00011D35" w:rsidP="00D411F9">
      <w:r>
        <w:separator/>
      </w:r>
    </w:p>
  </w:footnote>
  <w:footnote w:type="continuationSeparator" w:id="0">
    <w:p w:rsidR="00011D35" w:rsidRDefault="00011D35" w:rsidP="00D4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3"/>
    <w:rsid w:val="000043F9"/>
    <w:rsid w:val="00011D35"/>
    <w:rsid w:val="00015EB7"/>
    <w:rsid w:val="00022656"/>
    <w:rsid w:val="00025B78"/>
    <w:rsid w:val="00026554"/>
    <w:rsid w:val="000552A6"/>
    <w:rsid w:val="00071E00"/>
    <w:rsid w:val="000A5F25"/>
    <w:rsid w:val="000C12E1"/>
    <w:rsid w:val="000E5B7A"/>
    <w:rsid w:val="000F23F6"/>
    <w:rsid w:val="0011350A"/>
    <w:rsid w:val="00116CF0"/>
    <w:rsid w:val="001322AC"/>
    <w:rsid w:val="00134C07"/>
    <w:rsid w:val="00165925"/>
    <w:rsid w:val="00195F82"/>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A1D5F"/>
    <w:rsid w:val="003B01FC"/>
    <w:rsid w:val="003B1F6E"/>
    <w:rsid w:val="003C76F3"/>
    <w:rsid w:val="003D09DC"/>
    <w:rsid w:val="003D61BE"/>
    <w:rsid w:val="003F0E0D"/>
    <w:rsid w:val="004028AD"/>
    <w:rsid w:val="0043226B"/>
    <w:rsid w:val="00440343"/>
    <w:rsid w:val="0044367B"/>
    <w:rsid w:val="00463C9B"/>
    <w:rsid w:val="00476838"/>
    <w:rsid w:val="004B30E8"/>
    <w:rsid w:val="004D6351"/>
    <w:rsid w:val="004E5AB2"/>
    <w:rsid w:val="004E72F0"/>
    <w:rsid w:val="004F364C"/>
    <w:rsid w:val="00505780"/>
    <w:rsid w:val="0051036F"/>
    <w:rsid w:val="00532249"/>
    <w:rsid w:val="0053454C"/>
    <w:rsid w:val="00556CC4"/>
    <w:rsid w:val="005A6812"/>
    <w:rsid w:val="005B048D"/>
    <w:rsid w:val="005B2F85"/>
    <w:rsid w:val="005C7A2E"/>
    <w:rsid w:val="005D2ECF"/>
    <w:rsid w:val="005D3381"/>
    <w:rsid w:val="005D78F6"/>
    <w:rsid w:val="005E65F7"/>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0565A"/>
    <w:rsid w:val="00711707"/>
    <w:rsid w:val="00727396"/>
    <w:rsid w:val="00736996"/>
    <w:rsid w:val="0074160B"/>
    <w:rsid w:val="0075548B"/>
    <w:rsid w:val="00756ED2"/>
    <w:rsid w:val="007758CF"/>
    <w:rsid w:val="007C70A4"/>
    <w:rsid w:val="007C7AE1"/>
    <w:rsid w:val="00802443"/>
    <w:rsid w:val="00802862"/>
    <w:rsid w:val="00820413"/>
    <w:rsid w:val="008234AB"/>
    <w:rsid w:val="008374FA"/>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98723B"/>
    <w:rsid w:val="00995CBB"/>
    <w:rsid w:val="00A033A1"/>
    <w:rsid w:val="00A216F5"/>
    <w:rsid w:val="00A51159"/>
    <w:rsid w:val="00A85EFA"/>
    <w:rsid w:val="00A86216"/>
    <w:rsid w:val="00AA68AE"/>
    <w:rsid w:val="00AB2A10"/>
    <w:rsid w:val="00AB3956"/>
    <w:rsid w:val="00AB6CA8"/>
    <w:rsid w:val="00AE2C0D"/>
    <w:rsid w:val="00AF75E3"/>
    <w:rsid w:val="00B00234"/>
    <w:rsid w:val="00B13B71"/>
    <w:rsid w:val="00B22981"/>
    <w:rsid w:val="00B43863"/>
    <w:rsid w:val="00B71396"/>
    <w:rsid w:val="00B75B16"/>
    <w:rsid w:val="00BB5543"/>
    <w:rsid w:val="00BC0361"/>
    <w:rsid w:val="00BC05CB"/>
    <w:rsid w:val="00BE40C5"/>
    <w:rsid w:val="00C05E17"/>
    <w:rsid w:val="00C21B3D"/>
    <w:rsid w:val="00C533E1"/>
    <w:rsid w:val="00C8600E"/>
    <w:rsid w:val="00C953F3"/>
    <w:rsid w:val="00C96389"/>
    <w:rsid w:val="00CA087A"/>
    <w:rsid w:val="00CA4667"/>
    <w:rsid w:val="00CB2378"/>
    <w:rsid w:val="00CC4F7B"/>
    <w:rsid w:val="00CC6863"/>
    <w:rsid w:val="00CF1566"/>
    <w:rsid w:val="00CF46E5"/>
    <w:rsid w:val="00D019B7"/>
    <w:rsid w:val="00D13F98"/>
    <w:rsid w:val="00D30832"/>
    <w:rsid w:val="00D34505"/>
    <w:rsid w:val="00D411F9"/>
    <w:rsid w:val="00D4392D"/>
    <w:rsid w:val="00D444BB"/>
    <w:rsid w:val="00D47AFE"/>
    <w:rsid w:val="00D50076"/>
    <w:rsid w:val="00D6415B"/>
    <w:rsid w:val="00D80CDF"/>
    <w:rsid w:val="00DE220D"/>
    <w:rsid w:val="00DF474A"/>
    <w:rsid w:val="00E06890"/>
    <w:rsid w:val="00E21C26"/>
    <w:rsid w:val="00E3542D"/>
    <w:rsid w:val="00E35F0F"/>
    <w:rsid w:val="00E41A03"/>
    <w:rsid w:val="00E42D82"/>
    <w:rsid w:val="00E4789A"/>
    <w:rsid w:val="00E67BFB"/>
    <w:rsid w:val="00E71786"/>
    <w:rsid w:val="00E741E9"/>
    <w:rsid w:val="00E96138"/>
    <w:rsid w:val="00EA0690"/>
    <w:rsid w:val="00ED7632"/>
    <w:rsid w:val="00EE0493"/>
    <w:rsid w:val="00F0792B"/>
    <w:rsid w:val="00F26209"/>
    <w:rsid w:val="00F30EB8"/>
    <w:rsid w:val="00F60D66"/>
    <w:rsid w:val="00F96CA5"/>
    <w:rsid w:val="00FC07E8"/>
    <w:rsid w:val="00FD6083"/>
    <w:rsid w:val="00FE24C9"/>
    <w:rsid w:val="00FE5B72"/>
    <w:rsid w:val="00FF763E"/>
    <w:rsid w:val="02FA22C8"/>
    <w:rsid w:val="032923D0"/>
    <w:rsid w:val="05946B0A"/>
    <w:rsid w:val="07F94A8C"/>
    <w:rsid w:val="0ACF3949"/>
    <w:rsid w:val="0C0C512C"/>
    <w:rsid w:val="0C6077B7"/>
    <w:rsid w:val="0CBB54B7"/>
    <w:rsid w:val="11643E7B"/>
    <w:rsid w:val="134376C8"/>
    <w:rsid w:val="155C16E6"/>
    <w:rsid w:val="15B21BCE"/>
    <w:rsid w:val="16C050EB"/>
    <w:rsid w:val="1A4D2744"/>
    <w:rsid w:val="2B1E737A"/>
    <w:rsid w:val="360A057A"/>
    <w:rsid w:val="370E3515"/>
    <w:rsid w:val="3C6E0B88"/>
    <w:rsid w:val="3D3F1118"/>
    <w:rsid w:val="3ED828CC"/>
    <w:rsid w:val="42F158F6"/>
    <w:rsid w:val="44DA1156"/>
    <w:rsid w:val="4DAA5D85"/>
    <w:rsid w:val="510060B8"/>
    <w:rsid w:val="538479D3"/>
    <w:rsid w:val="5923074E"/>
    <w:rsid w:val="598D1E5E"/>
    <w:rsid w:val="5C2939FB"/>
    <w:rsid w:val="5F596CCB"/>
    <w:rsid w:val="5FAE74E6"/>
    <w:rsid w:val="5FC5355C"/>
    <w:rsid w:val="647B2E05"/>
    <w:rsid w:val="65ED785B"/>
    <w:rsid w:val="668932E4"/>
    <w:rsid w:val="67904182"/>
    <w:rsid w:val="67FE0209"/>
    <w:rsid w:val="695D7CE2"/>
    <w:rsid w:val="69CF6566"/>
    <w:rsid w:val="6BDD361E"/>
    <w:rsid w:val="6D583155"/>
    <w:rsid w:val="6E0A0BAB"/>
    <w:rsid w:val="70EA25B9"/>
    <w:rsid w:val="751267BF"/>
    <w:rsid w:val="753510DA"/>
    <w:rsid w:val="7ACD12EA"/>
    <w:rsid w:val="7ADB745B"/>
    <w:rsid w:val="7ED8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9C121"/>
  <w15:docId w15:val="{9CBA0199-BB69-4AD3-A7FC-DFE819D0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3A392-99E9-4C13-AC35-0F79361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756</Characters>
  <Application>Microsoft Office Word</Application>
  <DocSecurity>0</DocSecurity>
  <Lines>6</Lines>
  <Paragraphs>1</Paragraphs>
  <ScaleCrop>false</ScaleCrop>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6</cp:revision>
  <dcterms:created xsi:type="dcterms:W3CDTF">2020-01-14T03:42:00Z</dcterms:created>
  <dcterms:modified xsi:type="dcterms:W3CDTF">2022-03-08T09:33:00Z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