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39" w:rsidRDefault="00635E73">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四川城市职业学院2022年单独招生考试</w:t>
      </w:r>
    </w:p>
    <w:p w:rsidR="00C76239" w:rsidRDefault="00635E73">
      <w:pPr>
        <w:spacing w:line="360" w:lineRule="auto"/>
        <w:jc w:val="center"/>
        <w:rPr>
          <w:rFonts w:ascii="宋体" w:hAnsi="宋体" w:cs="宋体"/>
          <w:b/>
          <w:color w:val="000000"/>
          <w:sz w:val="36"/>
          <w:szCs w:val="36"/>
        </w:rPr>
      </w:pPr>
      <w:r>
        <w:rPr>
          <w:rFonts w:ascii="宋体" w:hAnsi="宋体" w:cs="宋体" w:hint="eastAsia"/>
          <w:b/>
          <w:color w:val="000000"/>
          <w:sz w:val="36"/>
          <w:szCs w:val="36"/>
        </w:rPr>
        <w:t>休闲体育专业技能</w:t>
      </w:r>
      <w:r>
        <w:rPr>
          <w:rFonts w:ascii="宋体" w:hAnsi="宋体" w:cs="宋体"/>
          <w:b/>
          <w:color w:val="000000"/>
          <w:sz w:val="36"/>
          <w:szCs w:val="36"/>
        </w:rPr>
        <w:t>测试指南</w:t>
      </w:r>
    </w:p>
    <w:p w:rsidR="00C76239" w:rsidRDefault="00C76239">
      <w:pPr>
        <w:widowControl/>
        <w:snapToGrid w:val="0"/>
        <w:spacing w:line="360" w:lineRule="auto"/>
        <w:jc w:val="center"/>
        <w:rPr>
          <w:rFonts w:ascii="宋体" w:hAnsi="宋体" w:cs="宋体"/>
          <w:b/>
          <w:color w:val="000000"/>
          <w:sz w:val="36"/>
          <w:szCs w:val="36"/>
        </w:rPr>
      </w:pPr>
    </w:p>
    <w:p w:rsidR="00C76239" w:rsidRDefault="00635E73">
      <w:pPr>
        <w:spacing w:line="360" w:lineRule="auto"/>
        <w:ind w:left="567"/>
        <w:rPr>
          <w:b/>
          <w:sz w:val="28"/>
          <w:szCs w:val="28"/>
        </w:rPr>
      </w:pPr>
      <w:r>
        <w:rPr>
          <w:rFonts w:hint="eastAsia"/>
          <w:b/>
          <w:sz w:val="28"/>
          <w:szCs w:val="28"/>
        </w:rPr>
        <w:t>一、考试性质</w:t>
      </w:r>
    </w:p>
    <w:p w:rsidR="00C76239" w:rsidRDefault="00635E73" w:rsidP="00635E73">
      <w:pPr>
        <w:spacing w:line="400" w:lineRule="exact"/>
        <w:ind w:firstLineChars="177" w:firstLine="496"/>
        <w:jc w:val="left"/>
        <w:rPr>
          <w:sz w:val="28"/>
          <w:szCs w:val="28"/>
        </w:rPr>
      </w:pPr>
      <w:r>
        <w:rPr>
          <w:rFonts w:hint="eastAsia"/>
          <w:sz w:val="28"/>
          <w:szCs w:val="28"/>
        </w:rPr>
        <w:t>单独招生综合</w:t>
      </w:r>
      <w:r>
        <w:rPr>
          <w:rFonts w:hint="eastAsia"/>
          <w:bCs/>
          <w:sz w:val="28"/>
          <w:szCs w:val="28"/>
        </w:rPr>
        <w:t>测试</w:t>
      </w:r>
      <w:r>
        <w:rPr>
          <w:rFonts w:hint="eastAsia"/>
          <w:sz w:val="28"/>
          <w:szCs w:val="28"/>
        </w:rPr>
        <w:t>是面向普通高中毕业生、中等职业技术学院考生（对口高职）考生参加的选拔性考试，是单招考试的组成部分。本测试指南适用于中等职业技术学院考生（对口高职）参加休闲体育专业人才的选拔。</w:t>
      </w:r>
    </w:p>
    <w:p w:rsidR="00C76239" w:rsidRDefault="00C76239" w:rsidP="00635E73">
      <w:pPr>
        <w:spacing w:line="360" w:lineRule="auto"/>
        <w:ind w:firstLineChars="177" w:firstLine="496"/>
        <w:rPr>
          <w:sz w:val="28"/>
          <w:szCs w:val="28"/>
        </w:rPr>
      </w:pPr>
    </w:p>
    <w:p w:rsidR="00C76239" w:rsidRDefault="00635E73">
      <w:pPr>
        <w:spacing w:line="360" w:lineRule="auto"/>
        <w:ind w:left="426"/>
        <w:rPr>
          <w:b/>
          <w:sz w:val="28"/>
          <w:szCs w:val="28"/>
        </w:rPr>
      </w:pPr>
      <w:r>
        <w:rPr>
          <w:rFonts w:hint="eastAsia"/>
          <w:b/>
          <w:sz w:val="28"/>
          <w:szCs w:val="28"/>
        </w:rPr>
        <w:t>二、制定依据</w:t>
      </w:r>
    </w:p>
    <w:p w:rsidR="00C76239" w:rsidRDefault="00635E73" w:rsidP="00635E73">
      <w:pPr>
        <w:spacing w:line="400" w:lineRule="exact"/>
        <w:ind w:firstLineChars="177" w:firstLine="496"/>
        <w:jc w:val="left"/>
        <w:rPr>
          <w:sz w:val="28"/>
          <w:szCs w:val="28"/>
        </w:rPr>
      </w:pPr>
      <w:r>
        <w:rPr>
          <w:rFonts w:hint="eastAsia"/>
          <w:sz w:val="28"/>
          <w:szCs w:val="28"/>
        </w:rPr>
        <w:t>以教育部中等职业学校体育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C76239" w:rsidRDefault="00C76239">
      <w:pPr>
        <w:spacing w:line="360" w:lineRule="auto"/>
        <w:ind w:firstLineChars="200" w:firstLine="560"/>
        <w:rPr>
          <w:rFonts w:ascii="Times New Roman" w:hAnsi="Times New Roman" w:cs="Times New Roman"/>
          <w:bCs/>
          <w:sz w:val="28"/>
          <w:szCs w:val="28"/>
          <w:u w:color="000000"/>
        </w:rPr>
      </w:pPr>
    </w:p>
    <w:p w:rsidR="00C76239" w:rsidRDefault="00635E73">
      <w:pPr>
        <w:spacing w:line="360" w:lineRule="auto"/>
        <w:ind w:left="426"/>
        <w:rPr>
          <w:b/>
          <w:sz w:val="28"/>
          <w:szCs w:val="28"/>
        </w:rPr>
      </w:pPr>
      <w:r>
        <w:rPr>
          <w:rFonts w:hint="eastAsia"/>
          <w:b/>
          <w:sz w:val="28"/>
          <w:szCs w:val="28"/>
        </w:rPr>
        <w:t>三、考核方法</w:t>
      </w:r>
    </w:p>
    <w:p w:rsidR="00C76239" w:rsidRDefault="00635E73" w:rsidP="00635E73">
      <w:pPr>
        <w:spacing w:line="360" w:lineRule="auto"/>
        <w:ind w:firstLineChars="177" w:firstLine="496"/>
        <w:jc w:val="left"/>
        <w:rPr>
          <w:sz w:val="28"/>
          <w:szCs w:val="28"/>
        </w:rPr>
      </w:pPr>
      <w:r>
        <w:rPr>
          <w:rFonts w:hint="eastAsia"/>
          <w:sz w:val="28"/>
          <w:szCs w:val="28"/>
        </w:rPr>
        <w:t>采用常规面试和专业技能测试相结合的形式，考官根据考生面试表现独立评分。</w:t>
      </w:r>
    </w:p>
    <w:p w:rsidR="00C76239" w:rsidRDefault="00C76239" w:rsidP="00635E73">
      <w:pPr>
        <w:spacing w:line="360" w:lineRule="auto"/>
        <w:ind w:firstLineChars="177" w:firstLine="496"/>
        <w:jc w:val="left"/>
        <w:rPr>
          <w:sz w:val="28"/>
          <w:szCs w:val="28"/>
        </w:rPr>
      </w:pPr>
    </w:p>
    <w:p w:rsidR="00C76239" w:rsidRDefault="00635E73">
      <w:pPr>
        <w:spacing w:line="360" w:lineRule="auto"/>
        <w:ind w:left="426"/>
        <w:rPr>
          <w:b/>
          <w:sz w:val="28"/>
          <w:szCs w:val="28"/>
        </w:rPr>
      </w:pPr>
      <w:r>
        <w:rPr>
          <w:rFonts w:hint="eastAsia"/>
          <w:b/>
          <w:sz w:val="28"/>
          <w:szCs w:val="28"/>
        </w:rPr>
        <w:t>四、考核要点及形式</w:t>
      </w:r>
    </w:p>
    <w:tbl>
      <w:tblPr>
        <w:tblStyle w:val="ae"/>
        <w:tblW w:w="8296" w:type="dxa"/>
        <w:jc w:val="center"/>
        <w:tblLayout w:type="fixed"/>
        <w:tblLook w:val="04A0" w:firstRow="1" w:lastRow="0" w:firstColumn="1" w:lastColumn="0" w:noHBand="0" w:noVBand="1"/>
      </w:tblPr>
      <w:tblGrid>
        <w:gridCol w:w="988"/>
        <w:gridCol w:w="1275"/>
        <w:gridCol w:w="3119"/>
        <w:gridCol w:w="2914"/>
      </w:tblGrid>
      <w:tr w:rsidR="00C76239">
        <w:trPr>
          <w:trHeight w:val="323"/>
          <w:jc w:val="center"/>
        </w:trPr>
        <w:tc>
          <w:tcPr>
            <w:tcW w:w="2263" w:type="dxa"/>
            <w:gridSpan w:val="2"/>
            <w:vAlign w:val="center"/>
          </w:tcPr>
          <w:p w:rsidR="00C76239" w:rsidRDefault="00635E73">
            <w:pPr>
              <w:spacing w:line="400" w:lineRule="exact"/>
              <w:jc w:val="center"/>
              <w:rPr>
                <w:b/>
              </w:rPr>
            </w:pPr>
            <w:r>
              <w:rPr>
                <w:rFonts w:hint="eastAsia"/>
                <w:b/>
                <w:bCs/>
                <w:szCs w:val="21"/>
              </w:rPr>
              <w:t>考核要点</w:t>
            </w:r>
          </w:p>
        </w:tc>
        <w:tc>
          <w:tcPr>
            <w:tcW w:w="3119" w:type="dxa"/>
            <w:vAlign w:val="center"/>
          </w:tcPr>
          <w:p w:rsidR="00C76239" w:rsidRDefault="00635E73">
            <w:pPr>
              <w:spacing w:line="400" w:lineRule="exact"/>
              <w:jc w:val="center"/>
              <w:rPr>
                <w:b/>
              </w:rPr>
            </w:pPr>
            <w:r>
              <w:rPr>
                <w:rFonts w:hint="eastAsia"/>
                <w:b/>
              </w:rPr>
              <w:t>考核</w:t>
            </w:r>
            <w:r>
              <w:rPr>
                <w:b/>
              </w:rPr>
              <w:t>形式</w:t>
            </w:r>
          </w:p>
        </w:tc>
        <w:tc>
          <w:tcPr>
            <w:tcW w:w="2914" w:type="dxa"/>
            <w:vAlign w:val="center"/>
          </w:tcPr>
          <w:p w:rsidR="00C76239" w:rsidRDefault="00635E73">
            <w:pPr>
              <w:spacing w:line="400" w:lineRule="exact"/>
              <w:jc w:val="center"/>
              <w:rPr>
                <w:b/>
              </w:rPr>
            </w:pPr>
            <w:r>
              <w:rPr>
                <w:rFonts w:hint="eastAsia"/>
                <w:b/>
                <w:bCs/>
                <w:szCs w:val="21"/>
              </w:rPr>
              <w:t>考核内容</w:t>
            </w:r>
          </w:p>
        </w:tc>
      </w:tr>
      <w:tr w:rsidR="00C76239">
        <w:trPr>
          <w:trHeight w:val="909"/>
          <w:jc w:val="center"/>
        </w:trPr>
        <w:tc>
          <w:tcPr>
            <w:tcW w:w="988" w:type="dxa"/>
            <w:vMerge w:val="restart"/>
            <w:vAlign w:val="center"/>
          </w:tcPr>
          <w:p w:rsidR="00C76239" w:rsidRDefault="00635E73">
            <w:pPr>
              <w:spacing w:line="400" w:lineRule="exact"/>
            </w:pPr>
            <w:r>
              <w:rPr>
                <w:rFonts w:hint="eastAsia"/>
              </w:rPr>
              <w:t>基本技能测色</w:t>
            </w:r>
          </w:p>
        </w:tc>
        <w:tc>
          <w:tcPr>
            <w:tcW w:w="1275" w:type="dxa"/>
            <w:vAlign w:val="center"/>
          </w:tcPr>
          <w:p w:rsidR="00C76239" w:rsidRDefault="00635E73">
            <w:pPr>
              <w:spacing w:line="400" w:lineRule="exact"/>
              <w:jc w:val="center"/>
            </w:pPr>
            <w:r>
              <w:rPr>
                <w:rFonts w:hint="eastAsia"/>
              </w:rPr>
              <w:t>基础素养</w:t>
            </w:r>
          </w:p>
        </w:tc>
        <w:tc>
          <w:tcPr>
            <w:tcW w:w="3119" w:type="dxa"/>
            <w:vMerge w:val="restart"/>
            <w:vAlign w:val="center"/>
          </w:tcPr>
          <w:p w:rsidR="00C76239" w:rsidRPr="00635E73" w:rsidRDefault="00635E73" w:rsidP="00635E73">
            <w:pPr>
              <w:ind w:firstLineChars="200" w:firstLine="420"/>
              <w:rPr>
                <w:sz w:val="24"/>
                <w:szCs w:val="24"/>
              </w:rPr>
            </w:pPr>
            <w:r>
              <w:rPr>
                <w:rFonts w:hint="eastAsia"/>
              </w:rPr>
              <w:t>个人自述：主要介绍本人优缺点、特长及爱好等（自述内容不能涉及个人基本信息）；其次介绍本专业学习情况。</w:t>
            </w:r>
            <w:r>
              <w:rPr>
                <w:rFonts w:hint="eastAsia"/>
              </w:rPr>
              <w:t>100</w:t>
            </w:r>
            <w:r>
              <w:rPr>
                <w:rFonts w:hint="eastAsia"/>
              </w:rPr>
              <w:t>米、铅球、立定三级跳，考试根据自身特点选择一个项目进行测试。</w:t>
            </w:r>
          </w:p>
        </w:tc>
        <w:tc>
          <w:tcPr>
            <w:tcW w:w="2914" w:type="dxa"/>
            <w:vAlign w:val="center"/>
          </w:tcPr>
          <w:p w:rsidR="00C76239" w:rsidRDefault="00635E73">
            <w:pPr>
              <w:spacing w:line="400" w:lineRule="exact"/>
            </w:pPr>
            <w:r>
              <w:rPr>
                <w:rFonts w:hint="eastAsia"/>
              </w:rPr>
              <w:t>仪表举止、表达能力、基本素养和逻辑思维能力。</w:t>
            </w:r>
          </w:p>
        </w:tc>
      </w:tr>
      <w:tr w:rsidR="00C76239">
        <w:trPr>
          <w:trHeight w:val="714"/>
          <w:jc w:val="center"/>
        </w:trPr>
        <w:tc>
          <w:tcPr>
            <w:tcW w:w="988" w:type="dxa"/>
            <w:vMerge/>
            <w:vAlign w:val="center"/>
          </w:tcPr>
          <w:p w:rsidR="00C76239" w:rsidRDefault="00C76239">
            <w:pPr>
              <w:spacing w:line="400" w:lineRule="exact"/>
              <w:jc w:val="center"/>
            </w:pPr>
          </w:p>
        </w:tc>
        <w:tc>
          <w:tcPr>
            <w:tcW w:w="1275" w:type="dxa"/>
            <w:vAlign w:val="center"/>
          </w:tcPr>
          <w:p w:rsidR="00C76239" w:rsidRDefault="00635E73">
            <w:pPr>
              <w:spacing w:line="400" w:lineRule="exact"/>
              <w:jc w:val="center"/>
            </w:pPr>
            <w:r>
              <w:rPr>
                <w:rFonts w:hint="eastAsia"/>
              </w:rPr>
              <w:t>专业</w:t>
            </w:r>
            <w:r>
              <w:t>认知</w:t>
            </w:r>
          </w:p>
        </w:tc>
        <w:tc>
          <w:tcPr>
            <w:tcW w:w="3119" w:type="dxa"/>
            <w:vMerge/>
            <w:vAlign w:val="center"/>
          </w:tcPr>
          <w:p w:rsidR="00C76239" w:rsidRDefault="00C76239">
            <w:pPr>
              <w:spacing w:line="400" w:lineRule="exact"/>
            </w:pPr>
          </w:p>
        </w:tc>
        <w:tc>
          <w:tcPr>
            <w:tcW w:w="2914" w:type="dxa"/>
            <w:vAlign w:val="center"/>
          </w:tcPr>
          <w:p w:rsidR="00C76239" w:rsidRDefault="00635E73">
            <w:pPr>
              <w:spacing w:line="400" w:lineRule="exact"/>
            </w:pPr>
            <w:r>
              <w:rPr>
                <w:rFonts w:hint="eastAsia"/>
              </w:rPr>
              <w:t>专业认知、职业能力倾向、专业潜力。</w:t>
            </w:r>
          </w:p>
        </w:tc>
      </w:tr>
      <w:tr w:rsidR="00C76239">
        <w:trPr>
          <w:trHeight w:val="714"/>
          <w:jc w:val="center"/>
        </w:trPr>
        <w:tc>
          <w:tcPr>
            <w:tcW w:w="988" w:type="dxa"/>
            <w:vAlign w:val="center"/>
          </w:tcPr>
          <w:p w:rsidR="00C76239" w:rsidRDefault="00635E73">
            <w:pPr>
              <w:spacing w:line="400" w:lineRule="exact"/>
              <w:jc w:val="center"/>
            </w:pPr>
            <w:r>
              <w:rPr>
                <w:rFonts w:hint="eastAsia"/>
              </w:rPr>
              <w:lastRenderedPageBreak/>
              <w:t>职业</w:t>
            </w:r>
            <w:r>
              <w:t>能</w:t>
            </w:r>
          </w:p>
          <w:p w:rsidR="00C76239" w:rsidRDefault="00635E73">
            <w:pPr>
              <w:spacing w:line="400" w:lineRule="exact"/>
              <w:jc w:val="center"/>
            </w:pPr>
            <w:r>
              <w:t>力测试</w:t>
            </w:r>
          </w:p>
        </w:tc>
        <w:tc>
          <w:tcPr>
            <w:tcW w:w="1275" w:type="dxa"/>
            <w:vAlign w:val="center"/>
          </w:tcPr>
          <w:p w:rsidR="00C76239" w:rsidRDefault="00635E73">
            <w:pPr>
              <w:spacing w:line="400" w:lineRule="exact"/>
              <w:jc w:val="center"/>
            </w:pPr>
            <w:r>
              <w:rPr>
                <w:rFonts w:hint="eastAsia"/>
              </w:rPr>
              <w:t>科目二</w:t>
            </w:r>
          </w:p>
        </w:tc>
        <w:tc>
          <w:tcPr>
            <w:tcW w:w="3119" w:type="dxa"/>
            <w:vAlign w:val="center"/>
          </w:tcPr>
          <w:p w:rsidR="00C76239" w:rsidRDefault="00635E73">
            <w:pPr>
              <w:spacing w:line="400" w:lineRule="exact"/>
              <w:rPr>
                <w:rFonts w:ascii="Times New Roman" w:hAnsi="Times New Roman" w:cs="Times New Roman"/>
              </w:rPr>
            </w:pPr>
            <w:r>
              <w:rPr>
                <w:rFonts w:hint="eastAsia"/>
              </w:rPr>
              <w:t>模仿考试视频内容动作，视频考试内容长度</w:t>
            </w:r>
            <w:r>
              <w:rPr>
                <w:rFonts w:hint="eastAsia"/>
              </w:rPr>
              <w:t>40</w:t>
            </w:r>
            <w:r>
              <w:rPr>
                <w:rFonts w:hint="eastAsia"/>
              </w:rPr>
              <w:t>秒</w:t>
            </w:r>
          </w:p>
        </w:tc>
        <w:tc>
          <w:tcPr>
            <w:tcW w:w="2914" w:type="dxa"/>
            <w:vAlign w:val="center"/>
          </w:tcPr>
          <w:p w:rsidR="00C76239" w:rsidRDefault="00635E73">
            <w:pPr>
              <w:ind w:firstLineChars="100" w:firstLine="210"/>
              <w:rPr>
                <w:rFonts w:ascii="Times New Roman" w:hAnsi="Times New Roman" w:cs="Times New Roman"/>
              </w:rPr>
            </w:pPr>
            <w:r>
              <w:rPr>
                <w:rFonts w:hint="eastAsia"/>
              </w:rPr>
              <w:t>10</w:t>
            </w:r>
            <w:r>
              <w:rPr>
                <w:rFonts w:hint="eastAsia"/>
              </w:rPr>
              <w:t>人一组，每组学生进入考场有</w:t>
            </w:r>
            <w:r>
              <w:rPr>
                <w:rFonts w:hint="eastAsia"/>
              </w:rPr>
              <w:t>3</w:t>
            </w:r>
            <w:r>
              <w:rPr>
                <w:rFonts w:hint="eastAsia"/>
              </w:rPr>
              <w:t>分钟的观看视频和模仿练习时间，然后按照体操队形站立，</w:t>
            </w:r>
            <w:r>
              <w:rPr>
                <w:rFonts w:hint="eastAsia"/>
              </w:rPr>
              <w:t>10</w:t>
            </w:r>
            <w:r>
              <w:rPr>
                <w:rFonts w:hint="eastAsia"/>
              </w:rPr>
              <w:t>人同时进行动作模仿，监考老师根据考生现场考试情况，参照</w:t>
            </w:r>
            <w:proofErr w:type="gramStart"/>
            <w:r>
              <w:rPr>
                <w:rFonts w:hint="eastAsia"/>
              </w:rPr>
              <w:t>打分表</w:t>
            </w:r>
            <w:proofErr w:type="gramEnd"/>
            <w:r>
              <w:rPr>
                <w:rFonts w:hint="eastAsia"/>
              </w:rPr>
              <w:t>进行给分。</w:t>
            </w:r>
          </w:p>
        </w:tc>
      </w:tr>
    </w:tbl>
    <w:p w:rsidR="00C76239" w:rsidRDefault="00C76239">
      <w:pPr>
        <w:spacing w:line="360" w:lineRule="auto"/>
        <w:ind w:left="426"/>
        <w:rPr>
          <w:b/>
          <w:sz w:val="28"/>
          <w:szCs w:val="28"/>
        </w:rPr>
      </w:pPr>
    </w:p>
    <w:p w:rsidR="00C76239" w:rsidRDefault="00635E73">
      <w:pPr>
        <w:spacing w:line="360" w:lineRule="auto"/>
        <w:ind w:left="426"/>
        <w:rPr>
          <w:b/>
          <w:sz w:val="28"/>
          <w:szCs w:val="28"/>
        </w:rPr>
      </w:pPr>
      <w:r>
        <w:rPr>
          <w:rFonts w:hint="eastAsia"/>
          <w:b/>
          <w:sz w:val="28"/>
          <w:szCs w:val="28"/>
        </w:rPr>
        <w:t>五、考核标准</w:t>
      </w:r>
      <w:r>
        <w:rPr>
          <w:b/>
          <w:sz w:val="28"/>
          <w:szCs w:val="28"/>
        </w:rPr>
        <w:t>及分值</w:t>
      </w:r>
    </w:p>
    <w:tbl>
      <w:tblPr>
        <w:tblStyle w:val="ae"/>
        <w:tblW w:w="8218" w:type="dxa"/>
        <w:jc w:val="center"/>
        <w:tblLayout w:type="fixed"/>
        <w:tblLook w:val="04A0" w:firstRow="1" w:lastRow="0" w:firstColumn="1" w:lastColumn="0" w:noHBand="0" w:noVBand="1"/>
      </w:tblPr>
      <w:tblGrid>
        <w:gridCol w:w="1271"/>
        <w:gridCol w:w="1559"/>
        <w:gridCol w:w="4213"/>
        <w:gridCol w:w="1175"/>
      </w:tblGrid>
      <w:tr w:rsidR="00C76239">
        <w:trPr>
          <w:jc w:val="center"/>
        </w:trPr>
        <w:tc>
          <w:tcPr>
            <w:tcW w:w="1271" w:type="dxa"/>
            <w:vAlign w:val="center"/>
          </w:tcPr>
          <w:p w:rsidR="00C76239" w:rsidRDefault="00635E73">
            <w:pPr>
              <w:spacing w:line="400" w:lineRule="exact"/>
              <w:jc w:val="center"/>
              <w:rPr>
                <w:b/>
                <w:bCs/>
                <w:szCs w:val="21"/>
              </w:rPr>
            </w:pPr>
            <w:r>
              <w:rPr>
                <w:rFonts w:hint="eastAsia"/>
                <w:b/>
                <w:bCs/>
                <w:szCs w:val="21"/>
              </w:rPr>
              <w:t>考核要点</w:t>
            </w:r>
          </w:p>
        </w:tc>
        <w:tc>
          <w:tcPr>
            <w:tcW w:w="1559" w:type="dxa"/>
            <w:vAlign w:val="center"/>
          </w:tcPr>
          <w:p w:rsidR="00C76239" w:rsidRDefault="00635E73">
            <w:pPr>
              <w:spacing w:line="400" w:lineRule="exact"/>
              <w:jc w:val="center"/>
              <w:rPr>
                <w:b/>
                <w:bCs/>
                <w:szCs w:val="21"/>
              </w:rPr>
            </w:pPr>
            <w:r>
              <w:rPr>
                <w:rFonts w:hint="eastAsia"/>
                <w:b/>
                <w:bCs/>
                <w:szCs w:val="21"/>
              </w:rPr>
              <w:t>考核项目</w:t>
            </w:r>
          </w:p>
        </w:tc>
        <w:tc>
          <w:tcPr>
            <w:tcW w:w="4213" w:type="dxa"/>
            <w:vAlign w:val="center"/>
          </w:tcPr>
          <w:p w:rsidR="00C76239" w:rsidRDefault="00635E73">
            <w:pPr>
              <w:spacing w:line="400" w:lineRule="exact"/>
              <w:jc w:val="center"/>
              <w:rPr>
                <w:b/>
                <w:bCs/>
                <w:szCs w:val="21"/>
              </w:rPr>
            </w:pPr>
            <w:r>
              <w:rPr>
                <w:rFonts w:hint="eastAsia"/>
                <w:b/>
                <w:bCs/>
                <w:szCs w:val="21"/>
              </w:rPr>
              <w:t>评分</w:t>
            </w:r>
            <w:r>
              <w:rPr>
                <w:b/>
                <w:bCs/>
                <w:szCs w:val="21"/>
              </w:rPr>
              <w:t>标准</w:t>
            </w:r>
          </w:p>
        </w:tc>
        <w:tc>
          <w:tcPr>
            <w:tcW w:w="1175" w:type="dxa"/>
            <w:vAlign w:val="center"/>
          </w:tcPr>
          <w:p w:rsidR="00C76239" w:rsidRDefault="00635E73">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C76239">
        <w:trPr>
          <w:jc w:val="center"/>
        </w:trPr>
        <w:tc>
          <w:tcPr>
            <w:tcW w:w="1271" w:type="dxa"/>
            <w:vMerge w:val="restart"/>
            <w:vAlign w:val="center"/>
          </w:tcPr>
          <w:p w:rsidR="00C76239" w:rsidRDefault="00635E73">
            <w:pPr>
              <w:spacing w:line="400" w:lineRule="exact"/>
              <w:jc w:val="center"/>
            </w:pPr>
            <w:r>
              <w:rPr>
                <w:rFonts w:hint="eastAsia"/>
              </w:rPr>
              <w:t>专业基</w:t>
            </w:r>
          </w:p>
          <w:p w:rsidR="00C76239" w:rsidRDefault="00635E73">
            <w:pPr>
              <w:spacing w:line="400" w:lineRule="exact"/>
              <w:jc w:val="center"/>
            </w:pPr>
            <w:proofErr w:type="gramStart"/>
            <w:r>
              <w:rPr>
                <w:rFonts w:hint="eastAsia"/>
              </w:rPr>
              <w:t>本素质</w:t>
            </w:r>
            <w:proofErr w:type="gramEnd"/>
          </w:p>
        </w:tc>
        <w:tc>
          <w:tcPr>
            <w:tcW w:w="1559" w:type="dxa"/>
            <w:vAlign w:val="center"/>
          </w:tcPr>
          <w:p w:rsidR="00C76239" w:rsidRDefault="00635E73">
            <w:pPr>
              <w:spacing w:line="400" w:lineRule="exact"/>
              <w:jc w:val="center"/>
            </w:pPr>
            <w:r>
              <w:rPr>
                <w:rFonts w:hint="eastAsia"/>
              </w:rPr>
              <w:t>仪表仪容</w:t>
            </w:r>
          </w:p>
        </w:tc>
        <w:tc>
          <w:tcPr>
            <w:tcW w:w="4213" w:type="dxa"/>
            <w:vAlign w:val="center"/>
          </w:tcPr>
          <w:p w:rsidR="00C76239" w:rsidRDefault="00635E73">
            <w:pPr>
              <w:spacing w:line="400" w:lineRule="exact"/>
            </w:pPr>
            <w:r>
              <w:rPr>
                <w:rFonts w:hint="eastAsia"/>
              </w:rPr>
              <w:t>主要考查学生的仪表举止、行为举止等。</w:t>
            </w:r>
          </w:p>
        </w:tc>
        <w:tc>
          <w:tcPr>
            <w:tcW w:w="1175" w:type="dxa"/>
            <w:vAlign w:val="center"/>
          </w:tcPr>
          <w:p w:rsidR="00C76239" w:rsidRDefault="00635E73">
            <w:pPr>
              <w:spacing w:line="400" w:lineRule="exact"/>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r>
      <w:tr w:rsidR="00C76239">
        <w:trPr>
          <w:jc w:val="center"/>
        </w:trPr>
        <w:tc>
          <w:tcPr>
            <w:tcW w:w="1271" w:type="dxa"/>
            <w:vMerge/>
            <w:vAlign w:val="center"/>
          </w:tcPr>
          <w:p w:rsidR="00C76239" w:rsidRDefault="00C76239">
            <w:pPr>
              <w:spacing w:line="400" w:lineRule="exact"/>
              <w:jc w:val="center"/>
            </w:pPr>
          </w:p>
        </w:tc>
        <w:tc>
          <w:tcPr>
            <w:tcW w:w="1559" w:type="dxa"/>
            <w:vAlign w:val="center"/>
          </w:tcPr>
          <w:p w:rsidR="00C76239" w:rsidRDefault="00635E73">
            <w:pPr>
              <w:spacing w:line="400" w:lineRule="exact"/>
              <w:jc w:val="center"/>
            </w:pPr>
            <w:r>
              <w:rPr>
                <w:rFonts w:hint="eastAsia"/>
              </w:rPr>
              <w:t>逻辑思维</w:t>
            </w:r>
          </w:p>
        </w:tc>
        <w:tc>
          <w:tcPr>
            <w:tcW w:w="4213" w:type="dxa"/>
            <w:vAlign w:val="center"/>
          </w:tcPr>
          <w:p w:rsidR="00C76239" w:rsidRDefault="00635E73">
            <w:pPr>
              <w:spacing w:line="400" w:lineRule="exact"/>
            </w:pPr>
            <w:r>
              <w:rPr>
                <w:rFonts w:hint="eastAsia"/>
              </w:rPr>
              <w:t>主要考查学生的思维逻辑、心理素养、语言表达。</w:t>
            </w:r>
          </w:p>
        </w:tc>
        <w:tc>
          <w:tcPr>
            <w:tcW w:w="1175" w:type="dxa"/>
            <w:vAlign w:val="center"/>
          </w:tcPr>
          <w:p w:rsidR="00C76239" w:rsidRDefault="00635E73">
            <w:pPr>
              <w:spacing w:line="400" w:lineRule="exact"/>
              <w:jc w:val="center"/>
              <w:rPr>
                <w:rFonts w:ascii="Times New Roman" w:hAnsi="Times New Roman" w:cs="Times New Roman"/>
              </w:rPr>
            </w:pPr>
            <w:r>
              <w:rPr>
                <w:rFonts w:ascii="Times New Roman" w:hAnsi="Times New Roman" w:cs="Times New Roman"/>
              </w:rPr>
              <w:t>10%</w:t>
            </w:r>
          </w:p>
        </w:tc>
      </w:tr>
      <w:tr w:rsidR="00C76239">
        <w:trPr>
          <w:trHeight w:val="453"/>
          <w:jc w:val="center"/>
        </w:trPr>
        <w:tc>
          <w:tcPr>
            <w:tcW w:w="1271" w:type="dxa"/>
            <w:vMerge/>
            <w:vAlign w:val="center"/>
          </w:tcPr>
          <w:p w:rsidR="00C76239" w:rsidRDefault="00C76239">
            <w:pPr>
              <w:spacing w:line="400" w:lineRule="exact"/>
              <w:jc w:val="center"/>
            </w:pPr>
          </w:p>
        </w:tc>
        <w:tc>
          <w:tcPr>
            <w:tcW w:w="1559" w:type="dxa"/>
            <w:vAlign w:val="center"/>
          </w:tcPr>
          <w:p w:rsidR="00C76239" w:rsidRDefault="00635E73">
            <w:pPr>
              <w:spacing w:line="400" w:lineRule="exact"/>
              <w:jc w:val="center"/>
            </w:pPr>
            <w:r>
              <w:rPr>
                <w:rFonts w:hint="eastAsia"/>
              </w:rPr>
              <w:t>专业认知</w:t>
            </w:r>
          </w:p>
        </w:tc>
        <w:tc>
          <w:tcPr>
            <w:tcW w:w="4213" w:type="dxa"/>
            <w:vAlign w:val="center"/>
          </w:tcPr>
          <w:p w:rsidR="00C76239" w:rsidRDefault="00635E73">
            <w:pPr>
              <w:spacing w:line="400" w:lineRule="exact"/>
            </w:pPr>
            <w:r w:rsidRPr="00635E73">
              <w:rPr>
                <w:rFonts w:hint="eastAsia"/>
              </w:rPr>
              <w:t>100</w:t>
            </w:r>
            <w:r w:rsidRPr="00635E73">
              <w:rPr>
                <w:rFonts w:hint="eastAsia"/>
              </w:rPr>
              <w:t>米、铅球、立定三级跳，考试根据自身特点选择一个项目进行测试评分。</w:t>
            </w:r>
          </w:p>
        </w:tc>
        <w:tc>
          <w:tcPr>
            <w:tcW w:w="1175" w:type="dxa"/>
            <w:vAlign w:val="center"/>
          </w:tcPr>
          <w:p w:rsidR="00C76239" w:rsidRDefault="00635E73">
            <w:pPr>
              <w:spacing w:line="400" w:lineRule="exact"/>
              <w:jc w:val="center"/>
              <w:rPr>
                <w:rFonts w:ascii="Times New Roman" w:hAnsi="Times New Roman" w:cs="Times New Roman"/>
              </w:rPr>
            </w:pPr>
            <w:r>
              <w:rPr>
                <w:rFonts w:ascii="Times New Roman" w:hAnsi="Times New Roman" w:cs="Times New Roman"/>
              </w:rPr>
              <w:t>10%</w:t>
            </w:r>
          </w:p>
        </w:tc>
      </w:tr>
      <w:tr w:rsidR="00C76239">
        <w:trPr>
          <w:trHeight w:val="1200"/>
          <w:jc w:val="center"/>
        </w:trPr>
        <w:tc>
          <w:tcPr>
            <w:tcW w:w="1271" w:type="dxa"/>
            <w:vAlign w:val="center"/>
          </w:tcPr>
          <w:p w:rsidR="00C76239" w:rsidRDefault="00635E73">
            <w:pPr>
              <w:spacing w:line="400" w:lineRule="exact"/>
              <w:jc w:val="center"/>
              <w:rPr>
                <w:rFonts w:ascii="Times New Roman" w:hAnsi="Times New Roman" w:cs="Times New Roman"/>
              </w:rPr>
            </w:pPr>
            <w:r>
              <w:rPr>
                <w:rFonts w:ascii="Times New Roman" w:cs="Times New Roman"/>
              </w:rPr>
              <w:t>职业能</w:t>
            </w:r>
          </w:p>
          <w:p w:rsidR="00C76239" w:rsidRDefault="00635E73">
            <w:pPr>
              <w:spacing w:line="400" w:lineRule="exact"/>
              <w:jc w:val="center"/>
            </w:pPr>
            <w:r>
              <w:rPr>
                <w:rFonts w:ascii="Times New Roman" w:cs="Times New Roman"/>
              </w:rPr>
              <w:t>力测试</w:t>
            </w:r>
          </w:p>
        </w:tc>
        <w:tc>
          <w:tcPr>
            <w:tcW w:w="1559" w:type="dxa"/>
            <w:vAlign w:val="center"/>
          </w:tcPr>
          <w:p w:rsidR="00C76239" w:rsidRDefault="00635E73">
            <w:pPr>
              <w:spacing w:line="400" w:lineRule="exact"/>
              <w:jc w:val="center"/>
            </w:pPr>
            <w:r>
              <w:rPr>
                <w:rFonts w:ascii="Times New Roman" w:cs="Times New Roman" w:hint="eastAsia"/>
              </w:rPr>
              <w:t>科目二</w:t>
            </w:r>
          </w:p>
        </w:tc>
        <w:tc>
          <w:tcPr>
            <w:tcW w:w="4213" w:type="dxa"/>
            <w:vAlign w:val="center"/>
          </w:tcPr>
          <w:p w:rsidR="00C76239" w:rsidRDefault="00635E73" w:rsidP="00635E73">
            <w:pPr>
              <w:spacing w:line="400" w:lineRule="exact"/>
            </w:pPr>
            <w:r w:rsidRPr="00635E73">
              <w:rPr>
                <w:rFonts w:hint="eastAsia"/>
              </w:rPr>
              <w:t>监考老师根据考生现场考试情况，参照</w:t>
            </w:r>
            <w:proofErr w:type="gramStart"/>
            <w:r w:rsidRPr="00635E73">
              <w:rPr>
                <w:rFonts w:hint="eastAsia"/>
              </w:rPr>
              <w:t>打分表</w:t>
            </w:r>
            <w:proofErr w:type="gramEnd"/>
            <w:r w:rsidRPr="00635E73">
              <w:rPr>
                <w:rFonts w:hint="eastAsia"/>
              </w:rPr>
              <w:t>进行给分。</w:t>
            </w:r>
          </w:p>
        </w:tc>
        <w:tc>
          <w:tcPr>
            <w:tcW w:w="1175" w:type="dxa"/>
            <w:vAlign w:val="center"/>
          </w:tcPr>
          <w:p w:rsidR="00C76239" w:rsidRDefault="00635E73">
            <w:pPr>
              <w:spacing w:line="400" w:lineRule="exact"/>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w:t>
            </w:r>
          </w:p>
        </w:tc>
      </w:tr>
    </w:tbl>
    <w:p w:rsidR="00C76239" w:rsidRDefault="00C76239">
      <w:pPr>
        <w:spacing w:line="360" w:lineRule="auto"/>
        <w:rPr>
          <w:b/>
          <w:sz w:val="28"/>
          <w:szCs w:val="28"/>
        </w:rPr>
      </w:pPr>
    </w:p>
    <w:p w:rsidR="00C76239" w:rsidRDefault="00635E73">
      <w:pPr>
        <w:spacing w:line="360" w:lineRule="auto"/>
        <w:ind w:left="426"/>
        <w:rPr>
          <w:b/>
          <w:sz w:val="28"/>
          <w:szCs w:val="28"/>
        </w:rPr>
      </w:pPr>
      <w:r>
        <w:rPr>
          <w:rFonts w:hint="eastAsia"/>
          <w:b/>
          <w:sz w:val="28"/>
          <w:szCs w:val="28"/>
        </w:rPr>
        <w:t>六、其他事项</w:t>
      </w:r>
    </w:p>
    <w:p w:rsidR="00C76239" w:rsidRDefault="00635E73">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rsidR="00C76239" w:rsidRDefault="00C76239">
      <w:pPr>
        <w:spacing w:line="360" w:lineRule="auto"/>
        <w:ind w:left="456"/>
        <w:rPr>
          <w:sz w:val="28"/>
          <w:szCs w:val="28"/>
        </w:rPr>
      </w:pPr>
    </w:p>
    <w:p w:rsidR="00C76239" w:rsidRDefault="00C76239">
      <w:pPr>
        <w:spacing w:line="360" w:lineRule="auto"/>
        <w:ind w:left="456"/>
        <w:rPr>
          <w:sz w:val="28"/>
          <w:szCs w:val="28"/>
        </w:rPr>
      </w:pPr>
    </w:p>
    <w:p w:rsidR="00C76239" w:rsidRDefault="00635E73">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C76239" w:rsidRDefault="00635E73">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2年</w:t>
      </w:r>
      <w:r w:rsidR="00F07D5E">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C76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74D4"/>
    <w:rsid w:val="002D2D4E"/>
    <w:rsid w:val="0030622F"/>
    <w:rsid w:val="003220A2"/>
    <w:rsid w:val="00350B85"/>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5E73"/>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7623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07D5E"/>
    <w:rsid w:val="00F26209"/>
    <w:rsid w:val="00F30EB8"/>
    <w:rsid w:val="00F60D66"/>
    <w:rsid w:val="00FE24C9"/>
    <w:rsid w:val="00FE5B72"/>
    <w:rsid w:val="00FF763E"/>
    <w:rsid w:val="03D478AE"/>
    <w:rsid w:val="35161F56"/>
    <w:rsid w:val="360A057A"/>
    <w:rsid w:val="3E533653"/>
    <w:rsid w:val="410D2576"/>
    <w:rsid w:val="6E5B27CA"/>
    <w:rsid w:val="6F01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ACA12"/>
  <w15:docId w15:val="{41A47A9F-05AD-4125-8195-32172428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E2A2F-6CA3-453A-9B4A-6138F777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23</cp:revision>
  <dcterms:created xsi:type="dcterms:W3CDTF">2018-12-02T06:54:00Z</dcterms:created>
  <dcterms:modified xsi:type="dcterms:W3CDTF">2022-03-08T09:22:00Z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73C44A1558F04C14A5B28CA57FE31A5D</vt:lpwstr>
  </property>
</Properties>
</file>